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720F30" w14:textId="54A9E0AB" w:rsidR="00716234" w:rsidRPr="00716234" w:rsidRDefault="00716234" w:rsidP="005764B6">
      <w:pPr>
        <w:rPr>
          <w:rFonts w:ascii="Impact" w:hAnsi="Impact"/>
          <w:color w:val="595959" w:themeColor="text1" w:themeTint="A6"/>
          <w:sz w:val="50"/>
          <w:szCs w:val="50"/>
        </w:rPr>
      </w:pPr>
      <w:r w:rsidRPr="00716234">
        <w:rPr>
          <w:rFonts w:ascii="Impact" w:hAnsi="Impact"/>
          <w:color w:val="595959" w:themeColor="text1" w:themeTint="A6"/>
          <w:sz w:val="50"/>
          <w:szCs w:val="50"/>
        </w:rPr>
        <w:t xml:space="preserve">КОММЕРЧЕСКОЕ ПРЕДЛОЖЕНИЕ от </w:t>
      </w:r>
      <w:r w:rsidR="00FF784C">
        <w:rPr>
          <w:rFonts w:ascii="Impact" w:hAnsi="Impact"/>
          <w:color w:val="595959" w:themeColor="text1" w:themeTint="A6"/>
          <w:sz w:val="50"/>
          <w:szCs w:val="50"/>
        </w:rPr>
        <w:t>__</w:t>
      </w:r>
      <w:r w:rsidRPr="00716234">
        <w:rPr>
          <w:rFonts w:ascii="Impact" w:hAnsi="Impact"/>
          <w:color w:val="595959" w:themeColor="text1" w:themeTint="A6"/>
          <w:sz w:val="50"/>
          <w:szCs w:val="50"/>
        </w:rPr>
        <w:t>.</w:t>
      </w:r>
      <w:r w:rsidR="00FF784C">
        <w:rPr>
          <w:rFonts w:ascii="Impact" w:hAnsi="Impact"/>
          <w:color w:val="595959" w:themeColor="text1" w:themeTint="A6"/>
          <w:sz w:val="50"/>
          <w:szCs w:val="50"/>
        </w:rPr>
        <w:t>__</w:t>
      </w:r>
      <w:r w:rsidRPr="00716234">
        <w:rPr>
          <w:rFonts w:ascii="Impact" w:hAnsi="Impact"/>
          <w:color w:val="595959" w:themeColor="text1" w:themeTint="A6"/>
          <w:sz w:val="50"/>
          <w:szCs w:val="50"/>
        </w:rPr>
        <w:t>.202</w:t>
      </w:r>
      <w:r w:rsidR="00796938">
        <w:rPr>
          <w:rFonts w:ascii="Impact" w:hAnsi="Impact"/>
          <w:color w:val="595959" w:themeColor="text1" w:themeTint="A6"/>
          <w:sz w:val="50"/>
          <w:szCs w:val="50"/>
        </w:rPr>
        <w:t>6</w:t>
      </w:r>
    </w:p>
    <w:tbl>
      <w:tblPr>
        <w:tblStyle w:val="a7"/>
        <w:tblW w:w="0" w:type="auto"/>
        <w:tblBorders>
          <w:top w:val="single" w:sz="18" w:space="0" w:color="595959" w:themeColor="text1" w:themeTint="A6"/>
          <w:left w:val="single" w:sz="18" w:space="0" w:color="595959" w:themeColor="text1" w:themeTint="A6"/>
          <w:bottom w:val="single" w:sz="18" w:space="0" w:color="595959" w:themeColor="text1" w:themeTint="A6"/>
          <w:right w:val="single" w:sz="18" w:space="0" w:color="595959" w:themeColor="text1" w:themeTint="A6"/>
          <w:insideH w:val="single" w:sz="18" w:space="0" w:color="595959" w:themeColor="text1" w:themeTint="A6"/>
          <w:insideV w:val="single" w:sz="18" w:space="0" w:color="595959" w:themeColor="text1" w:themeTint="A6"/>
        </w:tblBorders>
        <w:tblLook w:val="04A0" w:firstRow="1" w:lastRow="0" w:firstColumn="1" w:lastColumn="0" w:noHBand="0" w:noVBand="1"/>
      </w:tblPr>
      <w:tblGrid>
        <w:gridCol w:w="1694"/>
        <w:gridCol w:w="8465"/>
      </w:tblGrid>
      <w:tr w:rsidR="00C00182" w:rsidRPr="00C00182" w14:paraId="2D1143ED" w14:textId="77777777" w:rsidTr="00DC52D8">
        <w:tc>
          <w:tcPr>
            <w:tcW w:w="1694" w:type="dxa"/>
          </w:tcPr>
          <w:p w14:paraId="3552FB6D" w14:textId="448C00B5" w:rsidR="00C00182" w:rsidRPr="00C00182" w:rsidRDefault="00C00182" w:rsidP="005764B6">
            <w:pPr>
              <w:rPr>
                <w:rFonts w:ascii="Impact" w:hAnsi="Impact"/>
                <w:color w:val="595959" w:themeColor="text1" w:themeTint="A6"/>
                <w:sz w:val="24"/>
                <w:szCs w:val="24"/>
              </w:rPr>
            </w:pPr>
            <w:r w:rsidRPr="00C00182">
              <w:rPr>
                <w:rFonts w:ascii="Impact" w:hAnsi="Impact"/>
                <w:color w:val="595959" w:themeColor="text1" w:themeTint="A6"/>
                <w:sz w:val="24"/>
                <w:szCs w:val="24"/>
              </w:rPr>
              <w:t>Заказчик:</w:t>
            </w:r>
          </w:p>
        </w:tc>
        <w:tc>
          <w:tcPr>
            <w:tcW w:w="8465" w:type="dxa"/>
          </w:tcPr>
          <w:p w14:paraId="4B8449D5" w14:textId="0B076162" w:rsidR="00C00182" w:rsidRPr="00C00182" w:rsidRDefault="00C00182" w:rsidP="005764B6">
            <w:pPr>
              <w:rPr>
                <w:rFonts w:cstheme="minorHAnsi"/>
                <w:color w:val="595959" w:themeColor="text1" w:themeTint="A6"/>
              </w:rPr>
            </w:pPr>
          </w:p>
        </w:tc>
      </w:tr>
      <w:tr w:rsidR="00C00182" w:rsidRPr="00C00182" w14:paraId="709D1DA9" w14:textId="77777777" w:rsidTr="00DC52D8">
        <w:tc>
          <w:tcPr>
            <w:tcW w:w="1694" w:type="dxa"/>
          </w:tcPr>
          <w:p w14:paraId="0A67A2E2" w14:textId="00F81EB7" w:rsidR="00C00182" w:rsidRPr="00C00182" w:rsidRDefault="00C00182" w:rsidP="005764B6">
            <w:pPr>
              <w:rPr>
                <w:rFonts w:ascii="Impact" w:hAnsi="Impact"/>
                <w:color w:val="595959" w:themeColor="text1" w:themeTint="A6"/>
                <w:sz w:val="24"/>
                <w:szCs w:val="24"/>
              </w:rPr>
            </w:pPr>
            <w:r w:rsidRPr="00C00182">
              <w:rPr>
                <w:rFonts w:ascii="Impact" w:hAnsi="Impact"/>
                <w:color w:val="595959" w:themeColor="text1" w:themeTint="A6"/>
                <w:sz w:val="24"/>
                <w:szCs w:val="24"/>
              </w:rPr>
              <w:t>Вниманию:</w:t>
            </w:r>
          </w:p>
        </w:tc>
        <w:tc>
          <w:tcPr>
            <w:tcW w:w="8465" w:type="dxa"/>
          </w:tcPr>
          <w:p w14:paraId="44E06C07" w14:textId="47191FAA" w:rsidR="00C00182" w:rsidRPr="00C00182" w:rsidRDefault="001426FC" w:rsidP="005764B6">
            <w:pPr>
              <w:rPr>
                <w:rFonts w:cstheme="minorHAnsi"/>
                <w:color w:val="595959" w:themeColor="text1" w:themeTint="A6"/>
              </w:rPr>
            </w:pPr>
            <w:r>
              <w:rPr>
                <w:rFonts w:cstheme="minorHAnsi"/>
                <w:color w:val="595959" w:themeColor="text1" w:themeTint="A6"/>
              </w:rPr>
              <w:t>Руководства</w:t>
            </w:r>
          </w:p>
        </w:tc>
      </w:tr>
      <w:tr w:rsidR="00C00182" w:rsidRPr="00C00182" w14:paraId="6B1C9A9C" w14:textId="77777777" w:rsidTr="00DC52D8">
        <w:tc>
          <w:tcPr>
            <w:tcW w:w="1694" w:type="dxa"/>
          </w:tcPr>
          <w:p w14:paraId="5687C36B" w14:textId="5826E5DD" w:rsidR="00C00182" w:rsidRPr="00C00182" w:rsidRDefault="00C00182" w:rsidP="005764B6">
            <w:pPr>
              <w:rPr>
                <w:rFonts w:ascii="Impact" w:hAnsi="Impact"/>
                <w:color w:val="595959" w:themeColor="text1" w:themeTint="A6"/>
                <w:sz w:val="24"/>
                <w:szCs w:val="24"/>
              </w:rPr>
            </w:pPr>
            <w:r w:rsidRPr="00C00182">
              <w:rPr>
                <w:rFonts w:ascii="Impact" w:hAnsi="Impact"/>
                <w:color w:val="595959" w:themeColor="text1" w:themeTint="A6"/>
                <w:sz w:val="24"/>
                <w:szCs w:val="24"/>
              </w:rPr>
              <w:t>От:</w:t>
            </w:r>
          </w:p>
        </w:tc>
        <w:tc>
          <w:tcPr>
            <w:tcW w:w="8465" w:type="dxa"/>
          </w:tcPr>
          <w:p w14:paraId="3160D6C9" w14:textId="6F0CC1EF" w:rsidR="00C00182" w:rsidRPr="00C00182" w:rsidRDefault="008D3ACC" w:rsidP="005764B6">
            <w:pPr>
              <w:rPr>
                <w:rFonts w:cstheme="minorHAnsi"/>
                <w:color w:val="595959" w:themeColor="text1" w:themeTint="A6"/>
              </w:rPr>
            </w:pPr>
            <w:r w:rsidRPr="008D3ACC">
              <w:rPr>
                <w:rFonts w:cstheme="minorHAnsi"/>
                <w:color w:val="595959" w:themeColor="text1" w:themeTint="A6"/>
              </w:rPr>
              <w:t>Эмиля Мурадова; тел: +7 (911) 7127897; email: mes@zts-spb.ru</w:t>
            </w:r>
          </w:p>
        </w:tc>
      </w:tr>
    </w:tbl>
    <w:p w14:paraId="0CA080E3" w14:textId="4D8880F6" w:rsidR="00DE2C66" w:rsidRDefault="0087387B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685888" behindDoc="1" locked="0" layoutInCell="1" allowOverlap="1" wp14:anchorId="5401893B" wp14:editId="24491BFD">
            <wp:simplePos x="0" y="0"/>
            <wp:positionH relativeFrom="margin">
              <wp:posOffset>584835</wp:posOffset>
            </wp:positionH>
            <wp:positionV relativeFrom="paragraph">
              <wp:posOffset>95885</wp:posOffset>
            </wp:positionV>
            <wp:extent cx="5986780" cy="3286125"/>
            <wp:effectExtent l="0" t="0" r="0" b="9525"/>
            <wp:wrapTight wrapText="bothSides">
              <wp:wrapPolygon edited="0">
                <wp:start x="0" y="0"/>
                <wp:lineTo x="0" y="21537"/>
                <wp:lineTo x="21513" y="21537"/>
                <wp:lineTo x="21513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7"/>
                    <a:stretch/>
                  </pic:blipFill>
                  <pic:spPr bwMode="auto">
                    <a:xfrm>
                      <a:off x="0" y="0"/>
                      <a:ext cx="598678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09AD">
        <w:rPr>
          <w:rFonts w:ascii="Impact" w:hAnsi="Impact"/>
          <w:noProof/>
          <w:color w:val="538135" w:themeColor="accent6" w:themeShade="BF"/>
          <w:sz w:val="30"/>
          <w:szCs w:val="30"/>
        </w:rPr>
        <w:drawing>
          <wp:anchor distT="0" distB="0" distL="114300" distR="114300" simplePos="0" relativeHeight="251687936" behindDoc="0" locked="0" layoutInCell="1" allowOverlap="1" wp14:anchorId="0AE2501F" wp14:editId="08C83257">
            <wp:simplePos x="0" y="0"/>
            <wp:positionH relativeFrom="margin">
              <wp:posOffset>-19050</wp:posOffset>
            </wp:positionH>
            <wp:positionV relativeFrom="paragraph">
              <wp:posOffset>90805</wp:posOffset>
            </wp:positionV>
            <wp:extent cx="3046730" cy="685800"/>
            <wp:effectExtent l="0" t="0" r="127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3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FCD8F0" w14:textId="15FC3759" w:rsidR="00140550" w:rsidRDefault="00140550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</w:p>
    <w:p w14:paraId="3AAEC9B3" w14:textId="603031E7" w:rsidR="00140550" w:rsidRDefault="00140550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</w:p>
    <w:p w14:paraId="54B514C1" w14:textId="19888472" w:rsidR="00DE2C66" w:rsidRDefault="00DC52D8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  <w:r>
        <w:rPr>
          <w:rFonts w:ascii="Impact" w:hAnsi="Impact"/>
          <w:noProof/>
          <w:color w:val="538135" w:themeColor="accent6" w:themeShade="BF"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12B64925" wp14:editId="32292A71">
            <wp:simplePos x="0" y="0"/>
            <wp:positionH relativeFrom="column">
              <wp:posOffset>-81915</wp:posOffset>
            </wp:positionH>
            <wp:positionV relativeFrom="paragraph">
              <wp:posOffset>190500</wp:posOffset>
            </wp:positionV>
            <wp:extent cx="2605994" cy="971550"/>
            <wp:effectExtent l="0" t="0" r="444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994" cy="97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29CF7" w14:textId="5C9D00A9" w:rsidR="00DE2C66" w:rsidRDefault="00DE2C66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</w:p>
    <w:p w14:paraId="237B1D97" w14:textId="717F3C1B" w:rsidR="00DE2C66" w:rsidRDefault="00DE2C66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</w:p>
    <w:p w14:paraId="1A23446A" w14:textId="0469C1F6" w:rsidR="00DE2C66" w:rsidRDefault="00DE2C66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</w:p>
    <w:p w14:paraId="7E1B5444" w14:textId="66FB0832" w:rsidR="00DE2C66" w:rsidRDefault="00DE2C66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</w:p>
    <w:p w14:paraId="4079F6ED" w14:textId="58B03A8C" w:rsidR="00DE2C66" w:rsidRDefault="00F909AD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  <w:r w:rsidRPr="00EC192C">
        <w:rPr>
          <w:rFonts w:ascii="Impact" w:hAnsi="Impact"/>
          <w:noProof/>
          <w:color w:val="538135" w:themeColor="accent6" w:themeShade="BF"/>
          <w:sz w:val="30"/>
          <w:szCs w:val="30"/>
        </w:rPr>
        <w:drawing>
          <wp:anchor distT="0" distB="0" distL="114300" distR="114300" simplePos="0" relativeHeight="251691008" behindDoc="0" locked="0" layoutInCell="1" allowOverlap="1" wp14:anchorId="399E13B9" wp14:editId="25654CC7">
            <wp:simplePos x="0" y="0"/>
            <wp:positionH relativeFrom="margin">
              <wp:posOffset>0</wp:posOffset>
            </wp:positionH>
            <wp:positionV relativeFrom="paragraph">
              <wp:posOffset>175260</wp:posOffset>
            </wp:positionV>
            <wp:extent cx="1476375" cy="1136015"/>
            <wp:effectExtent l="0" t="0" r="9525" b="698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6F6F6"/>
                        </a:clrFrom>
                        <a:clrTo>
                          <a:srgbClr val="F6F6F6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13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AD2C2" w14:textId="73AA7AD0" w:rsidR="00DE2C66" w:rsidRDefault="00DE2C66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</w:p>
    <w:p w14:paraId="1BDD3D1D" w14:textId="3C18D4C0" w:rsidR="00DE2C66" w:rsidRDefault="00DE2C66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</w:p>
    <w:p w14:paraId="35F1D5A7" w14:textId="68B947B8" w:rsidR="00DE2C66" w:rsidRDefault="00DE2C66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</w:p>
    <w:p w14:paraId="676C2816" w14:textId="72716348" w:rsidR="00DE2C66" w:rsidRDefault="00DE2C66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</w:p>
    <w:p w14:paraId="3DC475FA" w14:textId="2A6616BF" w:rsidR="00DE2C66" w:rsidRDefault="00DE2C66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</w:p>
    <w:p w14:paraId="72FB68F6" w14:textId="3181B9A7" w:rsidR="00E579DD" w:rsidRDefault="00E579DD" w:rsidP="00A169BC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</w:rPr>
      </w:pPr>
    </w:p>
    <w:p w14:paraId="166B1D40" w14:textId="2F536757" w:rsidR="00F20E60" w:rsidRDefault="00F20E60" w:rsidP="00A169BC">
      <w:pPr>
        <w:spacing w:after="0" w:line="240" w:lineRule="auto"/>
        <w:rPr>
          <w:rFonts w:ascii="Impact" w:hAnsi="Impact"/>
          <w:color w:val="538135" w:themeColor="accent6" w:themeShade="BF"/>
          <w:sz w:val="28"/>
          <w:szCs w:val="28"/>
        </w:rPr>
      </w:pPr>
    </w:p>
    <w:p w14:paraId="3237F6D2" w14:textId="3473190C" w:rsidR="00140550" w:rsidRDefault="00140550" w:rsidP="00A169BC">
      <w:pPr>
        <w:spacing w:after="0" w:line="240" w:lineRule="auto"/>
        <w:rPr>
          <w:rFonts w:ascii="Impact" w:hAnsi="Impact"/>
          <w:color w:val="538135" w:themeColor="accent6" w:themeShade="BF"/>
          <w:sz w:val="28"/>
          <w:szCs w:val="28"/>
        </w:rPr>
      </w:pPr>
    </w:p>
    <w:p w14:paraId="4E4F787C" w14:textId="5FFE7265" w:rsidR="00F70108" w:rsidRDefault="00F70108" w:rsidP="00A169BC">
      <w:pPr>
        <w:spacing w:after="0" w:line="240" w:lineRule="auto"/>
        <w:rPr>
          <w:rFonts w:ascii="Impact" w:hAnsi="Impact"/>
          <w:color w:val="538135" w:themeColor="accent6" w:themeShade="BF"/>
          <w:sz w:val="28"/>
          <w:szCs w:val="28"/>
        </w:rPr>
      </w:pPr>
    </w:p>
    <w:p w14:paraId="6CBE60BF" w14:textId="20D1125D" w:rsidR="00DC52D8" w:rsidRPr="00DC52D8" w:rsidRDefault="00B57B6C" w:rsidP="00A169BC">
      <w:pPr>
        <w:spacing w:after="0" w:line="240" w:lineRule="auto"/>
        <w:rPr>
          <w:rFonts w:ascii="Impact" w:hAnsi="Impact"/>
          <w:color w:val="538135" w:themeColor="accent6" w:themeShade="BF"/>
          <w:sz w:val="10"/>
          <w:szCs w:val="10"/>
        </w:rPr>
      </w:pPr>
      <w:r>
        <w:rPr>
          <w:b/>
          <w:bCs/>
          <w:noProof/>
          <w:color w:val="C00000"/>
          <w:sz w:val="24"/>
          <w:szCs w:val="24"/>
        </w:rPr>
        <w:drawing>
          <wp:anchor distT="0" distB="0" distL="114300" distR="114300" simplePos="0" relativeHeight="251692032" behindDoc="0" locked="0" layoutInCell="1" allowOverlap="1" wp14:anchorId="2D976B24" wp14:editId="7832C94C">
            <wp:simplePos x="0" y="0"/>
            <wp:positionH relativeFrom="margin">
              <wp:posOffset>3394710</wp:posOffset>
            </wp:positionH>
            <wp:positionV relativeFrom="paragraph">
              <wp:posOffset>61595</wp:posOffset>
            </wp:positionV>
            <wp:extent cx="2881942" cy="666750"/>
            <wp:effectExtent l="228600" t="228600" r="223520" b="22860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782" cy="66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6">
                          <a:lumMod val="50000"/>
                          <a:alpha val="73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849901" w14:textId="5F340B6D" w:rsidR="00A169BC" w:rsidRDefault="00716234" w:rsidP="00A169BC">
      <w:pPr>
        <w:spacing w:after="0" w:line="240" w:lineRule="auto"/>
        <w:rPr>
          <w:rFonts w:ascii="Impact" w:hAnsi="Impact"/>
          <w:color w:val="538135" w:themeColor="accent6" w:themeShade="BF"/>
          <w:sz w:val="28"/>
          <w:szCs w:val="28"/>
          <w:u w:val="single"/>
        </w:rPr>
      </w:pPr>
      <w:r w:rsidRPr="00026ED2">
        <w:rPr>
          <w:rFonts w:ascii="Impact" w:hAnsi="Impact"/>
          <w:color w:val="538135" w:themeColor="accent6" w:themeShade="BF"/>
          <w:sz w:val="28"/>
          <w:szCs w:val="28"/>
          <w:u w:val="single"/>
        </w:rPr>
        <w:t xml:space="preserve">КРАТКИЕ </w:t>
      </w:r>
      <w:r w:rsidR="00AD4A1D" w:rsidRPr="00026ED2">
        <w:rPr>
          <w:rFonts w:ascii="Impact" w:hAnsi="Impact"/>
          <w:color w:val="538135" w:themeColor="accent6" w:themeShade="BF"/>
          <w:sz w:val="28"/>
          <w:szCs w:val="28"/>
          <w:u w:val="single"/>
        </w:rPr>
        <w:t xml:space="preserve">СТАНДАРТНЫЕ </w:t>
      </w:r>
      <w:r w:rsidRPr="00026ED2">
        <w:rPr>
          <w:rFonts w:ascii="Impact" w:hAnsi="Impact"/>
          <w:color w:val="538135" w:themeColor="accent6" w:themeShade="BF"/>
          <w:sz w:val="28"/>
          <w:szCs w:val="28"/>
          <w:u w:val="single"/>
        </w:rPr>
        <w:t xml:space="preserve">ТТХ </w:t>
      </w:r>
      <w:r w:rsidR="00962D10" w:rsidRPr="00026ED2">
        <w:rPr>
          <w:rFonts w:ascii="Impact" w:hAnsi="Impact"/>
          <w:color w:val="538135" w:themeColor="accent6" w:themeShade="BF"/>
          <w:sz w:val="28"/>
          <w:szCs w:val="28"/>
          <w:u w:val="single"/>
          <w:lang w:val="en-US"/>
        </w:rPr>
        <w:t>ZS</w:t>
      </w:r>
      <w:r w:rsidR="00962D10" w:rsidRPr="00026ED2">
        <w:rPr>
          <w:rFonts w:ascii="Impact" w:hAnsi="Impact"/>
          <w:color w:val="538135" w:themeColor="accent6" w:themeShade="BF"/>
          <w:sz w:val="28"/>
          <w:szCs w:val="28"/>
          <w:u w:val="single"/>
        </w:rPr>
        <w:t>120</w:t>
      </w:r>
      <w:r w:rsidR="00962D10" w:rsidRPr="00026ED2">
        <w:rPr>
          <w:rFonts w:ascii="Impact" w:hAnsi="Impact"/>
          <w:color w:val="538135" w:themeColor="accent6" w:themeShade="BF"/>
          <w:sz w:val="28"/>
          <w:szCs w:val="28"/>
          <w:u w:val="single"/>
          <w:lang w:val="en-US"/>
        </w:rPr>
        <w:t>V</w:t>
      </w:r>
      <w:r w:rsidR="00DC52D8" w:rsidRPr="00026ED2">
        <w:rPr>
          <w:rFonts w:ascii="Impact" w:hAnsi="Impact"/>
          <w:color w:val="538135" w:themeColor="accent6" w:themeShade="BF"/>
          <w:sz w:val="28"/>
          <w:szCs w:val="28"/>
          <w:u w:val="single"/>
        </w:rPr>
        <w:t>:</w:t>
      </w:r>
      <w:r w:rsidR="00A169BC" w:rsidRPr="00026ED2">
        <w:rPr>
          <w:rFonts w:ascii="Impact" w:hAnsi="Impact"/>
          <w:color w:val="538135" w:themeColor="accent6" w:themeShade="BF"/>
          <w:sz w:val="28"/>
          <w:szCs w:val="28"/>
          <w:u w:val="single"/>
        </w:rPr>
        <w:t xml:space="preserve"> </w:t>
      </w:r>
    </w:p>
    <w:p w14:paraId="0D98396A" w14:textId="1BD8B030" w:rsidR="00E579DD" w:rsidRPr="004A3674" w:rsidRDefault="00E579DD" w:rsidP="006B30BB">
      <w:pPr>
        <w:spacing w:after="0" w:line="240" w:lineRule="auto"/>
        <w:rPr>
          <w:b/>
          <w:bCs/>
          <w:sz w:val="6"/>
          <w:szCs w:val="6"/>
        </w:rPr>
      </w:pPr>
    </w:p>
    <w:p w14:paraId="1CCB5362" w14:textId="0EBF15A6" w:rsidR="00D242C0" w:rsidRPr="004F43EE" w:rsidRDefault="00D242C0" w:rsidP="006B30BB">
      <w:pPr>
        <w:spacing w:after="0" w:line="240" w:lineRule="auto"/>
        <w:rPr>
          <w:b/>
          <w:bCs/>
          <w:color w:val="538135" w:themeColor="accent6" w:themeShade="BF"/>
          <w:sz w:val="24"/>
          <w:szCs w:val="24"/>
        </w:rPr>
      </w:pPr>
      <w:r w:rsidRPr="004F43EE">
        <w:rPr>
          <w:b/>
          <w:bCs/>
          <w:color w:val="538135" w:themeColor="accent6" w:themeShade="BF"/>
          <w:sz w:val="24"/>
          <w:szCs w:val="24"/>
        </w:rPr>
        <w:t>- ВЕРТИКАЛЬНЫЙ ПОДЪЁМ ГРУЗОВОЙ СТРЕЛЫ;</w:t>
      </w:r>
    </w:p>
    <w:p w14:paraId="43238A31" w14:textId="0E83F2B1" w:rsidR="00B57B6C" w:rsidRPr="004F43EE" w:rsidRDefault="00B57B6C" w:rsidP="00B57B6C">
      <w:pPr>
        <w:spacing w:after="0" w:line="240" w:lineRule="auto"/>
        <w:rPr>
          <w:b/>
          <w:bCs/>
          <w:color w:val="538135" w:themeColor="accent6" w:themeShade="BF"/>
          <w:sz w:val="24"/>
          <w:szCs w:val="24"/>
        </w:rPr>
      </w:pPr>
      <w:r w:rsidRPr="004F43EE">
        <w:rPr>
          <w:b/>
          <w:bCs/>
          <w:color w:val="538135" w:themeColor="accent6" w:themeShade="BF"/>
          <w:sz w:val="24"/>
          <w:szCs w:val="24"/>
        </w:rPr>
        <w:t xml:space="preserve">- ГИДРОПОТОК </w:t>
      </w:r>
      <w:r w:rsidRPr="004F43EE">
        <w:rPr>
          <w:b/>
          <w:bCs/>
          <w:color w:val="538135" w:themeColor="accent6" w:themeShade="BF"/>
          <w:sz w:val="24"/>
          <w:szCs w:val="24"/>
          <w:lang w:val="en-US"/>
        </w:rPr>
        <w:t>HIGH</w:t>
      </w:r>
      <w:r w:rsidRPr="004F43EE">
        <w:rPr>
          <w:b/>
          <w:bCs/>
          <w:color w:val="538135" w:themeColor="accent6" w:themeShade="BF"/>
          <w:sz w:val="24"/>
          <w:szCs w:val="24"/>
        </w:rPr>
        <w:t xml:space="preserve"> </w:t>
      </w:r>
      <w:r w:rsidRPr="004F43EE">
        <w:rPr>
          <w:b/>
          <w:bCs/>
          <w:color w:val="538135" w:themeColor="accent6" w:themeShade="BF"/>
          <w:sz w:val="24"/>
          <w:szCs w:val="24"/>
          <w:lang w:val="en-US"/>
        </w:rPr>
        <w:t>FLOW</w:t>
      </w:r>
      <w:r w:rsidRPr="004F43EE">
        <w:rPr>
          <w:b/>
          <w:bCs/>
          <w:color w:val="538135" w:themeColor="accent6" w:themeShade="BF"/>
          <w:sz w:val="24"/>
          <w:szCs w:val="24"/>
        </w:rPr>
        <w:t>: 140,0 л/мин;</w:t>
      </w:r>
    </w:p>
    <w:p w14:paraId="679FB283" w14:textId="468BF16F" w:rsidR="00F70108" w:rsidRPr="004F43EE" w:rsidRDefault="00F70108" w:rsidP="00F70108">
      <w:pPr>
        <w:spacing w:after="0" w:line="240" w:lineRule="auto"/>
        <w:rPr>
          <w:b/>
          <w:bCs/>
          <w:color w:val="538135" w:themeColor="accent6" w:themeShade="BF"/>
          <w:sz w:val="24"/>
          <w:szCs w:val="24"/>
        </w:rPr>
      </w:pPr>
      <w:r w:rsidRPr="004F43EE">
        <w:rPr>
          <w:b/>
          <w:bCs/>
          <w:color w:val="538135" w:themeColor="accent6" w:themeShade="BF"/>
          <w:sz w:val="24"/>
          <w:szCs w:val="24"/>
        </w:rPr>
        <w:t>- РАБОЧАЯ ФАКТИЧЕСКАЯ Г</w:t>
      </w:r>
      <w:r w:rsidR="00500F0C" w:rsidRPr="004F43EE">
        <w:rPr>
          <w:b/>
          <w:bCs/>
          <w:color w:val="538135" w:themeColor="accent6" w:themeShade="BF"/>
          <w:sz w:val="24"/>
          <w:szCs w:val="24"/>
        </w:rPr>
        <w:t>/П</w:t>
      </w:r>
      <w:r w:rsidRPr="004F43EE">
        <w:rPr>
          <w:b/>
          <w:bCs/>
          <w:color w:val="538135" w:themeColor="accent6" w:themeShade="BF"/>
          <w:sz w:val="24"/>
          <w:szCs w:val="24"/>
        </w:rPr>
        <w:t xml:space="preserve">: 1 700 кг </w:t>
      </w:r>
    </w:p>
    <w:p w14:paraId="74903157" w14:textId="111CCED9" w:rsidR="00F70108" w:rsidRPr="004F43EE" w:rsidRDefault="00F70108" w:rsidP="00F70108">
      <w:pPr>
        <w:spacing w:after="0" w:line="240" w:lineRule="auto"/>
        <w:rPr>
          <w:color w:val="538135" w:themeColor="accent6" w:themeShade="BF"/>
          <w:sz w:val="24"/>
          <w:szCs w:val="24"/>
        </w:rPr>
      </w:pPr>
      <w:r w:rsidRPr="004F43EE">
        <w:rPr>
          <w:color w:val="538135" w:themeColor="accent6" w:themeShade="BF"/>
          <w:sz w:val="24"/>
          <w:szCs w:val="24"/>
        </w:rPr>
        <w:t xml:space="preserve">  (подъём груза на полную высоту без отрыва задних колёс в режиме постоянной нагрузки)</w:t>
      </w:r>
      <w:r w:rsidRPr="00120D01">
        <w:rPr>
          <w:b/>
          <w:bCs/>
          <w:color w:val="538135" w:themeColor="accent6" w:themeShade="BF"/>
          <w:sz w:val="24"/>
          <w:szCs w:val="24"/>
        </w:rPr>
        <w:t>;</w:t>
      </w:r>
    </w:p>
    <w:p w14:paraId="5AC1CA12" w14:textId="7FD3DAE6" w:rsidR="00F70108" w:rsidRPr="004F43EE" w:rsidRDefault="00F70108" w:rsidP="00F70108">
      <w:pPr>
        <w:spacing w:after="0" w:line="240" w:lineRule="auto"/>
        <w:rPr>
          <w:color w:val="595959" w:themeColor="text1" w:themeTint="A6"/>
          <w:sz w:val="24"/>
          <w:szCs w:val="24"/>
        </w:rPr>
      </w:pPr>
      <w:r w:rsidRPr="004F43EE">
        <w:rPr>
          <w:b/>
          <w:bCs/>
          <w:color w:val="595959" w:themeColor="text1" w:themeTint="A6"/>
          <w:sz w:val="24"/>
          <w:szCs w:val="24"/>
        </w:rPr>
        <w:t>-</w:t>
      </w:r>
      <w:r w:rsidRPr="004F43EE">
        <w:rPr>
          <w:color w:val="595959" w:themeColor="text1" w:themeTint="A6"/>
          <w:sz w:val="24"/>
          <w:szCs w:val="24"/>
        </w:rPr>
        <w:t xml:space="preserve"> </w:t>
      </w:r>
      <w:r w:rsidRPr="004F43EE">
        <w:rPr>
          <w:b/>
          <w:bCs/>
          <w:color w:val="595959" w:themeColor="text1" w:themeTint="A6"/>
          <w:sz w:val="24"/>
          <w:szCs w:val="24"/>
        </w:rPr>
        <w:t xml:space="preserve">РАЗГРУЗОЧНАЯ </w:t>
      </w:r>
      <w:r w:rsidR="00B57B6C" w:rsidRPr="004F43EE">
        <w:rPr>
          <w:b/>
          <w:bCs/>
          <w:color w:val="595959" w:themeColor="text1" w:themeTint="A6"/>
          <w:sz w:val="24"/>
          <w:szCs w:val="24"/>
        </w:rPr>
        <w:t>Г/П</w:t>
      </w:r>
      <w:r w:rsidRPr="004F43EE">
        <w:rPr>
          <w:b/>
          <w:bCs/>
          <w:color w:val="595959" w:themeColor="text1" w:themeTint="A6"/>
          <w:sz w:val="24"/>
          <w:szCs w:val="24"/>
        </w:rPr>
        <w:t>: 2 300 кг</w:t>
      </w:r>
      <w:r w:rsidRPr="004F43EE">
        <w:rPr>
          <w:color w:val="595959" w:themeColor="text1" w:themeTint="A6"/>
          <w:sz w:val="24"/>
          <w:szCs w:val="24"/>
        </w:rPr>
        <w:t xml:space="preserve"> </w:t>
      </w:r>
    </w:p>
    <w:p w14:paraId="5771EAEE" w14:textId="27C629BA" w:rsidR="00F70108" w:rsidRPr="00120D01" w:rsidRDefault="00F70108" w:rsidP="00F70108">
      <w:pPr>
        <w:spacing w:after="0" w:line="240" w:lineRule="auto"/>
        <w:rPr>
          <w:b/>
          <w:bCs/>
          <w:color w:val="595959" w:themeColor="text1" w:themeTint="A6"/>
          <w:sz w:val="24"/>
          <w:szCs w:val="24"/>
        </w:rPr>
      </w:pPr>
      <w:r w:rsidRPr="004F43EE">
        <w:rPr>
          <w:color w:val="595959" w:themeColor="text1" w:themeTint="A6"/>
          <w:sz w:val="24"/>
          <w:szCs w:val="24"/>
        </w:rPr>
        <w:t xml:space="preserve">  (опускание груза на вилах с высоты </w:t>
      </w:r>
      <w:r w:rsidRPr="004F43EE">
        <w:rPr>
          <w:rFonts w:cstheme="minorHAnsi"/>
          <w:color w:val="595959" w:themeColor="text1" w:themeTint="A6"/>
          <w:sz w:val="24"/>
          <w:szCs w:val="24"/>
        </w:rPr>
        <w:t>≈</w:t>
      </w:r>
      <w:r w:rsidRPr="004F43EE">
        <w:rPr>
          <w:color w:val="595959" w:themeColor="text1" w:themeTint="A6"/>
          <w:sz w:val="24"/>
          <w:szCs w:val="24"/>
        </w:rPr>
        <w:t xml:space="preserve"> 1,5 м для разгрузки паллет с бортовых грузовых а/м</w:t>
      </w:r>
      <w:r w:rsidRPr="00120D01">
        <w:rPr>
          <w:b/>
          <w:bCs/>
          <w:color w:val="595959" w:themeColor="text1" w:themeTint="A6"/>
          <w:sz w:val="24"/>
          <w:szCs w:val="24"/>
        </w:rPr>
        <w:t>);</w:t>
      </w:r>
    </w:p>
    <w:p w14:paraId="7EDA5D85" w14:textId="17E92341" w:rsidR="006F4478" w:rsidRPr="004F43EE" w:rsidRDefault="00303ADC" w:rsidP="006B30BB">
      <w:pPr>
        <w:spacing w:after="0" w:line="240" w:lineRule="auto"/>
        <w:rPr>
          <w:b/>
          <w:bCs/>
          <w:color w:val="595959" w:themeColor="text1" w:themeTint="A6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41EC7193" wp14:editId="6247736D">
            <wp:simplePos x="0" y="0"/>
            <wp:positionH relativeFrom="margin">
              <wp:posOffset>5232400</wp:posOffset>
            </wp:positionH>
            <wp:positionV relativeFrom="paragraph">
              <wp:posOffset>125730</wp:posOffset>
            </wp:positionV>
            <wp:extent cx="1200150" cy="1083945"/>
            <wp:effectExtent l="0" t="0" r="0" b="190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EDEDED"/>
                        </a:clrFrom>
                        <a:clrTo>
                          <a:srgbClr val="EDEDE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08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4478" w:rsidRPr="004F43EE">
        <w:rPr>
          <w:b/>
          <w:bCs/>
          <w:color w:val="595959" w:themeColor="text1" w:themeTint="A6"/>
          <w:sz w:val="24"/>
          <w:szCs w:val="24"/>
        </w:rPr>
        <w:t xml:space="preserve">- </w:t>
      </w:r>
      <w:r w:rsidR="00E579DD" w:rsidRPr="004F43EE">
        <w:rPr>
          <w:b/>
          <w:bCs/>
          <w:color w:val="595959" w:themeColor="text1" w:themeTint="A6"/>
          <w:sz w:val="24"/>
          <w:szCs w:val="24"/>
        </w:rPr>
        <w:t xml:space="preserve">НОМИНАЛЬНАЯ </w:t>
      </w:r>
      <w:r w:rsidR="00B57B6C" w:rsidRPr="004F43EE">
        <w:rPr>
          <w:b/>
          <w:bCs/>
          <w:color w:val="595959" w:themeColor="text1" w:themeTint="A6"/>
          <w:sz w:val="24"/>
          <w:szCs w:val="24"/>
        </w:rPr>
        <w:t>Г/П</w:t>
      </w:r>
      <w:r w:rsidR="005C4305" w:rsidRPr="004F43EE">
        <w:rPr>
          <w:b/>
          <w:bCs/>
          <w:color w:val="595959" w:themeColor="text1" w:themeTint="A6"/>
          <w:sz w:val="24"/>
          <w:szCs w:val="24"/>
        </w:rPr>
        <w:t xml:space="preserve"> </w:t>
      </w:r>
      <w:r w:rsidR="005C4305" w:rsidRPr="004F43EE">
        <w:rPr>
          <w:color w:val="595959" w:themeColor="text1" w:themeTint="A6"/>
          <w:sz w:val="24"/>
          <w:szCs w:val="24"/>
        </w:rPr>
        <w:t>(</w:t>
      </w:r>
      <w:r w:rsidR="003F3D4A">
        <w:rPr>
          <w:color w:val="595959" w:themeColor="text1" w:themeTint="A6"/>
          <w:sz w:val="24"/>
          <w:szCs w:val="24"/>
        </w:rPr>
        <w:t>расчётная</w:t>
      </w:r>
      <w:r w:rsidR="005C4305" w:rsidRPr="004F43EE">
        <w:rPr>
          <w:color w:val="595959" w:themeColor="text1" w:themeTint="A6"/>
          <w:sz w:val="24"/>
          <w:szCs w:val="24"/>
        </w:rPr>
        <w:t>, по шильде)</w:t>
      </w:r>
      <w:r w:rsidR="006F4478" w:rsidRPr="004F43EE">
        <w:rPr>
          <w:b/>
          <w:bCs/>
          <w:color w:val="595959" w:themeColor="text1" w:themeTint="A6"/>
          <w:sz w:val="24"/>
          <w:szCs w:val="24"/>
        </w:rPr>
        <w:t xml:space="preserve">: 1 350 кг; </w:t>
      </w:r>
    </w:p>
    <w:p w14:paraId="33417D80" w14:textId="13C7282A" w:rsidR="00F20E60" w:rsidRPr="004F43EE" w:rsidRDefault="00303ADC" w:rsidP="006B30BB">
      <w:pPr>
        <w:spacing w:after="0" w:line="240" w:lineRule="auto"/>
        <w:rPr>
          <w:b/>
          <w:bCs/>
          <w:color w:val="595959" w:themeColor="text1" w:themeTint="A6"/>
          <w:sz w:val="24"/>
          <w:szCs w:val="24"/>
        </w:rPr>
      </w:pPr>
      <w:r>
        <w:rPr>
          <w:noProof/>
          <w:color w:val="595959" w:themeColor="text1" w:themeTint="A6"/>
          <w:sz w:val="24"/>
          <w:szCs w:val="24"/>
        </w:rPr>
        <w:drawing>
          <wp:anchor distT="0" distB="0" distL="114300" distR="114300" simplePos="0" relativeHeight="251712512" behindDoc="0" locked="0" layoutInCell="1" allowOverlap="1" wp14:anchorId="35D71515" wp14:editId="2936DCA7">
            <wp:simplePos x="0" y="0"/>
            <wp:positionH relativeFrom="column">
              <wp:posOffset>3907155</wp:posOffset>
            </wp:positionH>
            <wp:positionV relativeFrom="paragraph">
              <wp:posOffset>166370</wp:posOffset>
            </wp:positionV>
            <wp:extent cx="1192530" cy="405765"/>
            <wp:effectExtent l="190500" t="190500" r="198120" b="18478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405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E60" w:rsidRPr="004F43EE">
        <w:rPr>
          <w:b/>
          <w:bCs/>
          <w:color w:val="595959" w:themeColor="text1" w:themeTint="A6"/>
          <w:sz w:val="24"/>
          <w:szCs w:val="24"/>
        </w:rPr>
        <w:t>- ОПРОКИДЫВАЮЩАЯ НАГРУЗКА: 2 700 кг;</w:t>
      </w:r>
    </w:p>
    <w:p w14:paraId="74458371" w14:textId="72880EAE" w:rsidR="006F4478" w:rsidRPr="00120D01" w:rsidRDefault="006F4478" w:rsidP="006B30BB">
      <w:pPr>
        <w:spacing w:after="0" w:line="240" w:lineRule="auto"/>
        <w:rPr>
          <w:b/>
          <w:bCs/>
          <w:color w:val="538135" w:themeColor="accent6" w:themeShade="BF"/>
          <w:sz w:val="24"/>
          <w:szCs w:val="24"/>
        </w:rPr>
      </w:pPr>
      <w:r w:rsidRPr="00120D01">
        <w:rPr>
          <w:b/>
          <w:bCs/>
          <w:color w:val="538135" w:themeColor="accent6" w:themeShade="BF"/>
          <w:sz w:val="24"/>
          <w:szCs w:val="24"/>
        </w:rPr>
        <w:t xml:space="preserve">- </w:t>
      </w:r>
      <w:r w:rsidR="00E579DD" w:rsidRPr="00120D01">
        <w:rPr>
          <w:b/>
          <w:bCs/>
          <w:color w:val="538135" w:themeColor="accent6" w:themeShade="BF"/>
          <w:sz w:val="24"/>
          <w:szCs w:val="24"/>
        </w:rPr>
        <w:t>ДВИГАТЕЛЬ</w:t>
      </w:r>
      <w:r w:rsidRPr="00120D01">
        <w:rPr>
          <w:b/>
          <w:bCs/>
          <w:color w:val="538135" w:themeColor="accent6" w:themeShade="BF"/>
          <w:sz w:val="24"/>
          <w:szCs w:val="24"/>
        </w:rPr>
        <w:t xml:space="preserve">: </w:t>
      </w:r>
      <w:r w:rsidRPr="00120D01">
        <w:rPr>
          <w:b/>
          <w:bCs/>
          <w:color w:val="538135" w:themeColor="accent6" w:themeShade="BF"/>
          <w:sz w:val="24"/>
          <w:szCs w:val="24"/>
          <w:lang w:val="en-US"/>
        </w:rPr>
        <w:t>KUBOTA</w:t>
      </w:r>
      <w:r w:rsidRPr="00120D01">
        <w:rPr>
          <w:b/>
          <w:bCs/>
          <w:color w:val="538135" w:themeColor="accent6" w:themeShade="BF"/>
          <w:sz w:val="24"/>
          <w:szCs w:val="24"/>
        </w:rPr>
        <w:t xml:space="preserve"> </w:t>
      </w:r>
      <w:r w:rsidRPr="00120D01">
        <w:rPr>
          <w:b/>
          <w:bCs/>
          <w:color w:val="538135" w:themeColor="accent6" w:themeShade="BF"/>
          <w:sz w:val="24"/>
          <w:szCs w:val="24"/>
          <w:lang w:val="en-US"/>
        </w:rPr>
        <w:t>V</w:t>
      </w:r>
      <w:r w:rsidRPr="00120D01">
        <w:rPr>
          <w:b/>
          <w:bCs/>
          <w:color w:val="538135" w:themeColor="accent6" w:themeShade="BF"/>
          <w:sz w:val="24"/>
          <w:szCs w:val="24"/>
        </w:rPr>
        <w:t>3307-</w:t>
      </w:r>
      <w:r w:rsidR="00727DCB" w:rsidRPr="00120D01">
        <w:rPr>
          <w:b/>
          <w:bCs/>
          <w:color w:val="538135" w:themeColor="accent6" w:themeShade="BF"/>
          <w:sz w:val="24"/>
          <w:szCs w:val="24"/>
        </w:rPr>
        <w:t>Т</w:t>
      </w:r>
      <w:r w:rsidRPr="00120D01">
        <w:rPr>
          <w:b/>
          <w:bCs/>
          <w:color w:val="538135" w:themeColor="accent6" w:themeShade="BF"/>
          <w:sz w:val="24"/>
          <w:szCs w:val="24"/>
        </w:rPr>
        <w:t xml:space="preserve">, </w:t>
      </w:r>
      <w:r w:rsidRPr="00120D01">
        <w:rPr>
          <w:b/>
          <w:bCs/>
          <w:color w:val="538135" w:themeColor="accent6" w:themeShade="BF"/>
          <w:sz w:val="24"/>
          <w:szCs w:val="24"/>
          <w:lang w:val="en-US"/>
        </w:rPr>
        <w:t>EU</w:t>
      </w:r>
      <w:r w:rsidRPr="00120D01">
        <w:rPr>
          <w:b/>
          <w:bCs/>
          <w:color w:val="538135" w:themeColor="accent6" w:themeShade="BF"/>
          <w:sz w:val="24"/>
          <w:szCs w:val="24"/>
        </w:rPr>
        <w:t xml:space="preserve"> </w:t>
      </w:r>
      <w:r w:rsidRPr="00120D01">
        <w:rPr>
          <w:b/>
          <w:bCs/>
          <w:color w:val="538135" w:themeColor="accent6" w:themeShade="BF"/>
          <w:sz w:val="24"/>
          <w:szCs w:val="24"/>
          <w:lang w:val="en-US"/>
        </w:rPr>
        <w:t>Stage</w:t>
      </w:r>
      <w:r w:rsidRPr="00120D01">
        <w:rPr>
          <w:b/>
          <w:bCs/>
          <w:color w:val="538135" w:themeColor="accent6" w:themeShade="BF"/>
          <w:sz w:val="24"/>
          <w:szCs w:val="24"/>
        </w:rPr>
        <w:t xml:space="preserve"> </w:t>
      </w:r>
      <w:r w:rsidRPr="00120D01">
        <w:rPr>
          <w:b/>
          <w:bCs/>
          <w:color w:val="538135" w:themeColor="accent6" w:themeShade="BF"/>
          <w:sz w:val="24"/>
          <w:szCs w:val="24"/>
          <w:lang w:val="en-US"/>
        </w:rPr>
        <w:t>IIIA</w:t>
      </w:r>
      <w:r w:rsidR="00E579DD" w:rsidRPr="00120D01">
        <w:rPr>
          <w:b/>
          <w:bCs/>
          <w:color w:val="538135" w:themeColor="accent6" w:themeShade="BF"/>
          <w:sz w:val="24"/>
          <w:szCs w:val="24"/>
        </w:rPr>
        <w:t xml:space="preserve"> (ЯПОНИЯ)</w:t>
      </w:r>
      <w:r w:rsidRPr="00120D01">
        <w:rPr>
          <w:b/>
          <w:bCs/>
          <w:color w:val="538135" w:themeColor="accent6" w:themeShade="BF"/>
          <w:sz w:val="24"/>
          <w:szCs w:val="24"/>
        </w:rPr>
        <w:t>;</w:t>
      </w:r>
    </w:p>
    <w:p w14:paraId="29D07F36" w14:textId="7E58B168" w:rsidR="006F4478" w:rsidRPr="004F43EE" w:rsidRDefault="006F4478" w:rsidP="006B30BB">
      <w:pPr>
        <w:spacing w:after="0" w:line="240" w:lineRule="auto"/>
        <w:rPr>
          <w:b/>
          <w:bCs/>
          <w:color w:val="595959" w:themeColor="text1" w:themeTint="A6"/>
          <w:sz w:val="24"/>
          <w:szCs w:val="24"/>
        </w:rPr>
      </w:pPr>
      <w:r w:rsidRPr="004F43EE">
        <w:rPr>
          <w:b/>
          <w:bCs/>
          <w:color w:val="595959" w:themeColor="text1" w:themeTint="A6"/>
          <w:sz w:val="24"/>
          <w:szCs w:val="24"/>
        </w:rPr>
        <w:t xml:space="preserve">- </w:t>
      </w:r>
      <w:r w:rsidR="00E579DD" w:rsidRPr="004F43EE">
        <w:rPr>
          <w:b/>
          <w:bCs/>
          <w:color w:val="595959" w:themeColor="text1" w:themeTint="A6"/>
          <w:sz w:val="24"/>
          <w:szCs w:val="24"/>
        </w:rPr>
        <w:t>МОЩНОСТЬ ДВИГАТЕЛЯ</w:t>
      </w:r>
      <w:r w:rsidRPr="004F43EE">
        <w:rPr>
          <w:b/>
          <w:bCs/>
          <w:color w:val="595959" w:themeColor="text1" w:themeTint="A6"/>
          <w:sz w:val="24"/>
          <w:szCs w:val="24"/>
        </w:rPr>
        <w:t>: 7</w:t>
      </w:r>
      <w:r w:rsidR="00727DCB" w:rsidRPr="004F43EE">
        <w:rPr>
          <w:b/>
          <w:bCs/>
          <w:color w:val="595959" w:themeColor="text1" w:themeTint="A6"/>
          <w:sz w:val="24"/>
          <w:szCs w:val="24"/>
        </w:rPr>
        <w:t>4</w:t>
      </w:r>
      <w:r w:rsidRPr="004F43EE">
        <w:rPr>
          <w:b/>
          <w:bCs/>
          <w:color w:val="595959" w:themeColor="text1" w:themeTint="A6"/>
          <w:sz w:val="24"/>
          <w:szCs w:val="24"/>
        </w:rPr>
        <w:t>,2 л/с (54,6 кВт);</w:t>
      </w:r>
      <w:r w:rsidR="003962EE" w:rsidRPr="003962EE">
        <w:t xml:space="preserve"> </w:t>
      </w:r>
    </w:p>
    <w:p w14:paraId="3EAD0984" w14:textId="6E5A613D" w:rsidR="006F4478" w:rsidRPr="004F43EE" w:rsidRDefault="00303ADC" w:rsidP="006B30BB">
      <w:pPr>
        <w:spacing w:after="0" w:line="240" w:lineRule="auto"/>
        <w:rPr>
          <w:b/>
          <w:bCs/>
          <w:color w:val="595959" w:themeColor="text1" w:themeTint="A6"/>
          <w:sz w:val="24"/>
          <w:szCs w:val="24"/>
        </w:rPr>
      </w:pPr>
      <w:r w:rsidRPr="003962EE">
        <w:rPr>
          <w:b/>
          <w:bCs/>
          <w:noProof/>
          <w:color w:val="595959" w:themeColor="text1" w:themeTint="A6"/>
          <w:sz w:val="24"/>
          <w:szCs w:val="24"/>
        </w:rPr>
        <w:drawing>
          <wp:anchor distT="0" distB="0" distL="114300" distR="114300" simplePos="0" relativeHeight="251710464" behindDoc="0" locked="0" layoutInCell="1" allowOverlap="1" wp14:anchorId="73D2ABDD" wp14:editId="133D3AEB">
            <wp:simplePos x="0" y="0"/>
            <wp:positionH relativeFrom="column">
              <wp:posOffset>4042410</wp:posOffset>
            </wp:positionH>
            <wp:positionV relativeFrom="paragraph">
              <wp:posOffset>27940</wp:posOffset>
            </wp:positionV>
            <wp:extent cx="980440" cy="92011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clrChange>
                        <a:clrFrom>
                          <a:srgbClr val="F4F1F2"/>
                        </a:clrFrom>
                        <a:clrTo>
                          <a:srgbClr val="F4F1F2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440" cy="920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4478" w:rsidRPr="004F43EE">
        <w:rPr>
          <w:b/>
          <w:bCs/>
          <w:color w:val="595959" w:themeColor="text1" w:themeTint="A6"/>
          <w:sz w:val="24"/>
          <w:szCs w:val="24"/>
        </w:rPr>
        <w:t xml:space="preserve">- </w:t>
      </w:r>
      <w:r w:rsidR="00E579DD" w:rsidRPr="004F43EE">
        <w:rPr>
          <w:b/>
          <w:bCs/>
          <w:color w:val="595959" w:themeColor="text1" w:themeTint="A6"/>
          <w:sz w:val="24"/>
          <w:szCs w:val="24"/>
        </w:rPr>
        <w:t>РАБОЧИЙ ВЕС</w:t>
      </w:r>
      <w:r w:rsidR="006F4478" w:rsidRPr="004F43EE">
        <w:rPr>
          <w:b/>
          <w:bCs/>
          <w:color w:val="595959" w:themeColor="text1" w:themeTint="A6"/>
          <w:sz w:val="24"/>
          <w:szCs w:val="24"/>
        </w:rPr>
        <w:t>: 3 7</w:t>
      </w:r>
      <w:r w:rsidR="003F3D4A">
        <w:rPr>
          <w:b/>
          <w:bCs/>
          <w:color w:val="595959" w:themeColor="text1" w:themeTint="A6"/>
          <w:sz w:val="24"/>
          <w:szCs w:val="24"/>
        </w:rPr>
        <w:t>60</w:t>
      </w:r>
      <w:r w:rsidR="006F4478" w:rsidRPr="004F43EE">
        <w:rPr>
          <w:b/>
          <w:bCs/>
          <w:color w:val="595959" w:themeColor="text1" w:themeTint="A6"/>
          <w:sz w:val="24"/>
          <w:szCs w:val="24"/>
        </w:rPr>
        <w:t xml:space="preserve"> кг;</w:t>
      </w:r>
    </w:p>
    <w:p w14:paraId="0F52F110" w14:textId="7B729222" w:rsidR="006F4478" w:rsidRPr="004F43EE" w:rsidRDefault="006F4478" w:rsidP="006B30BB">
      <w:pPr>
        <w:spacing w:after="0" w:line="240" w:lineRule="auto"/>
        <w:rPr>
          <w:b/>
          <w:bCs/>
          <w:color w:val="595959" w:themeColor="text1" w:themeTint="A6"/>
          <w:sz w:val="24"/>
          <w:szCs w:val="24"/>
        </w:rPr>
      </w:pPr>
      <w:r w:rsidRPr="004F43EE">
        <w:rPr>
          <w:b/>
          <w:bCs/>
          <w:color w:val="595959" w:themeColor="text1" w:themeTint="A6"/>
          <w:sz w:val="24"/>
          <w:szCs w:val="24"/>
        </w:rPr>
        <w:t xml:space="preserve">- </w:t>
      </w:r>
      <w:r w:rsidR="00E579DD" w:rsidRPr="004F43EE">
        <w:rPr>
          <w:b/>
          <w:bCs/>
          <w:color w:val="595959" w:themeColor="text1" w:themeTint="A6"/>
          <w:sz w:val="24"/>
          <w:szCs w:val="24"/>
        </w:rPr>
        <w:t>РАЗМЕРЫ С КОВШОМ</w:t>
      </w:r>
      <w:r w:rsidRPr="004F43EE">
        <w:rPr>
          <w:b/>
          <w:bCs/>
          <w:color w:val="595959" w:themeColor="text1" w:themeTint="A6"/>
          <w:sz w:val="24"/>
          <w:szCs w:val="24"/>
        </w:rPr>
        <w:t xml:space="preserve"> ДхШхВ: 3 636 х </w:t>
      </w:r>
      <w:r w:rsidR="002A3FAC" w:rsidRPr="004F43EE">
        <w:rPr>
          <w:b/>
          <w:bCs/>
          <w:color w:val="595959" w:themeColor="text1" w:themeTint="A6"/>
          <w:sz w:val="24"/>
          <w:szCs w:val="24"/>
        </w:rPr>
        <w:t xml:space="preserve">1 </w:t>
      </w:r>
      <w:r w:rsidR="000218C5" w:rsidRPr="004F43EE">
        <w:rPr>
          <w:b/>
          <w:bCs/>
          <w:color w:val="595959" w:themeColor="text1" w:themeTint="A6"/>
          <w:sz w:val="24"/>
          <w:szCs w:val="24"/>
        </w:rPr>
        <w:t>905</w:t>
      </w:r>
      <w:r w:rsidRPr="004F43EE">
        <w:rPr>
          <w:b/>
          <w:bCs/>
          <w:color w:val="595959" w:themeColor="text1" w:themeTint="A6"/>
          <w:sz w:val="24"/>
          <w:szCs w:val="24"/>
        </w:rPr>
        <w:t xml:space="preserve"> х 2 065 мм;</w:t>
      </w:r>
    </w:p>
    <w:p w14:paraId="34ED8F9B" w14:textId="6A40B2E0" w:rsidR="00AE1D4B" w:rsidRPr="004F43EE" w:rsidRDefault="00303ADC" w:rsidP="006B30BB">
      <w:pPr>
        <w:spacing w:after="0" w:line="240" w:lineRule="auto"/>
        <w:rPr>
          <w:b/>
          <w:bCs/>
          <w:color w:val="595959" w:themeColor="text1" w:themeTint="A6"/>
          <w:sz w:val="24"/>
          <w:szCs w:val="24"/>
        </w:rPr>
      </w:pPr>
      <w:r>
        <w:rPr>
          <w:b/>
          <w:bCs/>
          <w:noProof/>
          <w:color w:val="595959" w:themeColor="text1" w:themeTint="A6"/>
          <w:sz w:val="24"/>
          <w:szCs w:val="24"/>
        </w:rPr>
        <w:drawing>
          <wp:anchor distT="0" distB="0" distL="114300" distR="114300" simplePos="0" relativeHeight="251711488" behindDoc="0" locked="0" layoutInCell="1" allowOverlap="1" wp14:anchorId="6F6BACA7" wp14:editId="38F27602">
            <wp:simplePos x="0" y="0"/>
            <wp:positionH relativeFrom="margin">
              <wp:posOffset>5165725</wp:posOffset>
            </wp:positionH>
            <wp:positionV relativeFrom="paragraph">
              <wp:posOffset>170180</wp:posOffset>
            </wp:positionV>
            <wp:extent cx="1190625" cy="358140"/>
            <wp:effectExtent l="190500" t="190500" r="200025" b="19431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358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1D4B" w:rsidRPr="004F43EE">
        <w:rPr>
          <w:b/>
          <w:bCs/>
          <w:color w:val="595959" w:themeColor="text1" w:themeTint="A6"/>
          <w:sz w:val="24"/>
          <w:szCs w:val="24"/>
        </w:rPr>
        <w:t>- ДОРОЖНЫЙ ПРОСВЕТ</w:t>
      </w:r>
      <w:r w:rsidR="00FC4015" w:rsidRPr="004F43EE">
        <w:rPr>
          <w:b/>
          <w:bCs/>
          <w:color w:val="595959" w:themeColor="text1" w:themeTint="A6"/>
          <w:sz w:val="24"/>
          <w:szCs w:val="24"/>
        </w:rPr>
        <w:t xml:space="preserve"> </w:t>
      </w:r>
      <w:r w:rsidR="00AE1D4B" w:rsidRPr="004F43EE">
        <w:rPr>
          <w:b/>
          <w:bCs/>
          <w:color w:val="595959" w:themeColor="text1" w:themeTint="A6"/>
          <w:sz w:val="24"/>
          <w:szCs w:val="24"/>
        </w:rPr>
        <w:t>(</w:t>
      </w:r>
      <w:r w:rsidR="00FC4015" w:rsidRPr="004F43EE">
        <w:rPr>
          <w:b/>
          <w:bCs/>
          <w:color w:val="595959" w:themeColor="text1" w:themeTint="A6"/>
          <w:sz w:val="24"/>
          <w:szCs w:val="24"/>
        </w:rPr>
        <w:t>клиренс</w:t>
      </w:r>
      <w:r w:rsidR="00AE1D4B" w:rsidRPr="004F43EE">
        <w:rPr>
          <w:b/>
          <w:bCs/>
          <w:color w:val="595959" w:themeColor="text1" w:themeTint="A6"/>
          <w:sz w:val="24"/>
          <w:szCs w:val="24"/>
        </w:rPr>
        <w:t>): 215 мм;</w:t>
      </w:r>
      <w:r w:rsidR="003962EE" w:rsidRPr="003962EE">
        <w:rPr>
          <w:noProof/>
        </w:rPr>
        <w:t xml:space="preserve"> </w:t>
      </w:r>
    </w:p>
    <w:p w14:paraId="7BF699B2" w14:textId="5A047354" w:rsidR="006F4478" w:rsidRPr="004F43EE" w:rsidRDefault="006F4478" w:rsidP="006B30BB">
      <w:pPr>
        <w:spacing w:after="0" w:line="240" w:lineRule="auto"/>
        <w:rPr>
          <w:b/>
          <w:bCs/>
          <w:color w:val="595959" w:themeColor="text1" w:themeTint="A6"/>
          <w:sz w:val="24"/>
          <w:szCs w:val="24"/>
        </w:rPr>
      </w:pPr>
      <w:r w:rsidRPr="004F43EE">
        <w:rPr>
          <w:b/>
          <w:bCs/>
          <w:color w:val="595959" w:themeColor="text1" w:themeTint="A6"/>
          <w:sz w:val="24"/>
          <w:szCs w:val="24"/>
        </w:rPr>
        <w:t xml:space="preserve">- </w:t>
      </w:r>
      <w:r w:rsidR="00845A5E" w:rsidRPr="004F43EE">
        <w:rPr>
          <w:b/>
          <w:bCs/>
          <w:color w:val="595959" w:themeColor="text1" w:themeTint="A6"/>
          <w:sz w:val="24"/>
          <w:szCs w:val="24"/>
        </w:rPr>
        <w:t>КОЛЁСА: 12х16</w:t>
      </w:r>
      <w:r w:rsidR="003B1C21" w:rsidRPr="004F43EE">
        <w:rPr>
          <w:b/>
          <w:bCs/>
          <w:color w:val="595959" w:themeColor="text1" w:themeTint="A6"/>
          <w:sz w:val="24"/>
          <w:szCs w:val="24"/>
        </w:rPr>
        <w:t>.5;</w:t>
      </w:r>
    </w:p>
    <w:p w14:paraId="50D768B9" w14:textId="3D9FD771" w:rsidR="006F4478" w:rsidRPr="004F43EE" w:rsidRDefault="006F4478" w:rsidP="006B30BB">
      <w:pPr>
        <w:spacing w:after="0" w:line="240" w:lineRule="auto"/>
        <w:rPr>
          <w:b/>
          <w:bCs/>
          <w:color w:val="595959" w:themeColor="text1" w:themeTint="A6"/>
          <w:sz w:val="24"/>
          <w:szCs w:val="24"/>
        </w:rPr>
      </w:pPr>
      <w:r w:rsidRPr="004F43EE">
        <w:rPr>
          <w:b/>
          <w:bCs/>
          <w:color w:val="595959" w:themeColor="text1" w:themeTint="A6"/>
          <w:sz w:val="24"/>
          <w:szCs w:val="24"/>
        </w:rPr>
        <w:t xml:space="preserve">- </w:t>
      </w:r>
      <w:r w:rsidR="00E579DD" w:rsidRPr="004F43EE">
        <w:rPr>
          <w:b/>
          <w:bCs/>
          <w:color w:val="595959" w:themeColor="text1" w:themeTint="A6"/>
          <w:sz w:val="24"/>
          <w:szCs w:val="24"/>
        </w:rPr>
        <w:t>РАБОЧЕЕ ДАВЛЕНИЕ В ГИДРОСИСТЕМЕ</w:t>
      </w:r>
      <w:r w:rsidRPr="004F43EE">
        <w:rPr>
          <w:b/>
          <w:bCs/>
          <w:color w:val="595959" w:themeColor="text1" w:themeTint="A6"/>
          <w:sz w:val="24"/>
          <w:szCs w:val="24"/>
        </w:rPr>
        <w:t>: 210 Бар</w:t>
      </w:r>
      <w:r w:rsidR="00120D01">
        <w:rPr>
          <w:b/>
          <w:bCs/>
          <w:color w:val="595959" w:themeColor="text1" w:themeTint="A6"/>
          <w:sz w:val="24"/>
          <w:szCs w:val="24"/>
        </w:rPr>
        <w:t>.</w:t>
      </w:r>
    </w:p>
    <w:p w14:paraId="6595F646" w14:textId="6FBB14C4" w:rsidR="00026ED2" w:rsidRPr="00026ED2" w:rsidRDefault="004E6885" w:rsidP="00AD4A1D">
      <w:pPr>
        <w:spacing w:after="0" w:line="240" w:lineRule="auto"/>
        <w:rPr>
          <w:rFonts w:ascii="Impact" w:hAnsi="Impact"/>
          <w:color w:val="538135" w:themeColor="accent6" w:themeShade="BF"/>
          <w:sz w:val="24"/>
          <w:szCs w:val="24"/>
          <w:u w:val="single"/>
        </w:rPr>
      </w:pPr>
      <w:r w:rsidRPr="00026ED2">
        <w:rPr>
          <w:rFonts w:ascii="Impact" w:hAnsi="Impact"/>
          <w:color w:val="538135" w:themeColor="accent6" w:themeShade="BF"/>
          <w:sz w:val="28"/>
          <w:szCs w:val="28"/>
          <w:u w:val="single"/>
        </w:rPr>
        <w:lastRenderedPageBreak/>
        <w:t>ОСОБЕННОСТИ ЗАВОДСКОЙ КОМПЛЕКТАЦИИ</w:t>
      </w:r>
      <w:r w:rsidRPr="00026ED2">
        <w:rPr>
          <w:rFonts w:ascii="Impact" w:hAnsi="Impact"/>
          <w:color w:val="538135" w:themeColor="accent6" w:themeShade="BF"/>
          <w:sz w:val="24"/>
          <w:szCs w:val="24"/>
          <w:u w:val="single"/>
        </w:rPr>
        <w:t xml:space="preserve"> </w:t>
      </w:r>
      <w:r w:rsidR="003B1C21" w:rsidRPr="00026ED2">
        <w:rPr>
          <w:rFonts w:ascii="Impact" w:hAnsi="Impact"/>
          <w:color w:val="538135" w:themeColor="accent6" w:themeShade="BF"/>
          <w:sz w:val="28"/>
          <w:szCs w:val="28"/>
          <w:u w:val="single"/>
          <w:lang w:val="en-US"/>
        </w:rPr>
        <w:t>ZS</w:t>
      </w:r>
      <w:r w:rsidR="003B1C21" w:rsidRPr="00961EF3">
        <w:rPr>
          <w:rFonts w:ascii="Impact" w:hAnsi="Impact"/>
          <w:color w:val="538135" w:themeColor="accent6" w:themeShade="BF"/>
          <w:sz w:val="28"/>
          <w:szCs w:val="28"/>
          <w:u w:val="single"/>
        </w:rPr>
        <w:t>120</w:t>
      </w:r>
      <w:r w:rsidR="003B1C21" w:rsidRPr="00026ED2">
        <w:rPr>
          <w:rFonts w:ascii="Impact" w:hAnsi="Impact"/>
          <w:color w:val="538135" w:themeColor="accent6" w:themeShade="BF"/>
          <w:sz w:val="28"/>
          <w:szCs w:val="28"/>
          <w:u w:val="single"/>
          <w:lang w:val="en-US"/>
        </w:rPr>
        <w:t>V</w:t>
      </w:r>
      <w:r w:rsidR="00961EF3">
        <w:rPr>
          <w:rFonts w:ascii="Impact" w:hAnsi="Impact"/>
          <w:color w:val="538135" w:themeColor="accent6" w:themeShade="BF"/>
          <w:sz w:val="28"/>
          <w:szCs w:val="28"/>
          <w:u w:val="single"/>
        </w:rPr>
        <w:t xml:space="preserve"> </w:t>
      </w:r>
      <w:r w:rsidR="00961EF3" w:rsidRPr="00961EF3">
        <w:rPr>
          <w:rFonts w:cstheme="minorHAnsi"/>
          <w:b/>
          <w:bCs/>
          <w:color w:val="595959" w:themeColor="text1" w:themeTint="A6"/>
          <w:sz w:val="28"/>
          <w:szCs w:val="28"/>
          <w:u w:val="single"/>
        </w:rPr>
        <w:t>(</w:t>
      </w:r>
      <w:r w:rsidR="00961EF3" w:rsidRPr="00961EF3">
        <w:rPr>
          <w:rFonts w:ascii="Impact" w:hAnsi="Impact"/>
          <w:color w:val="595959" w:themeColor="text1" w:themeTint="A6"/>
          <w:sz w:val="28"/>
          <w:szCs w:val="28"/>
          <w:u w:val="single"/>
        </w:rPr>
        <w:t>ПРЕИМУЩЕСТВА</w:t>
      </w:r>
      <w:r w:rsidR="00961EF3" w:rsidRPr="00961EF3">
        <w:rPr>
          <w:rFonts w:cstheme="minorHAnsi"/>
          <w:b/>
          <w:bCs/>
          <w:color w:val="595959" w:themeColor="text1" w:themeTint="A6"/>
          <w:sz w:val="28"/>
          <w:szCs w:val="28"/>
          <w:u w:val="single"/>
        </w:rPr>
        <w:t>)</w:t>
      </w:r>
      <w:r w:rsidR="00026ED2" w:rsidRPr="00961EF3">
        <w:rPr>
          <w:rFonts w:ascii="Impact" w:hAnsi="Impact"/>
          <w:color w:val="595959" w:themeColor="text1" w:themeTint="A6"/>
          <w:sz w:val="28"/>
          <w:szCs w:val="28"/>
          <w:u w:val="single"/>
        </w:rPr>
        <w:t>:</w:t>
      </w:r>
    </w:p>
    <w:p w14:paraId="5CE56CE6" w14:textId="7BC8E8C0" w:rsidR="00AD4A1D" w:rsidRPr="00026ED2" w:rsidRDefault="004E6885" w:rsidP="00AD4A1D">
      <w:pPr>
        <w:spacing w:after="0" w:line="240" w:lineRule="auto"/>
        <w:rPr>
          <w:rFonts w:ascii="Impact" w:hAnsi="Impact"/>
          <w:color w:val="538135" w:themeColor="accent6" w:themeShade="BF"/>
          <w:sz w:val="6"/>
          <w:szCs w:val="6"/>
        </w:rPr>
      </w:pPr>
      <w:r w:rsidRPr="00026ED2">
        <w:rPr>
          <w:rFonts w:ascii="Impact" w:hAnsi="Impact"/>
          <w:color w:val="538135" w:themeColor="accent6" w:themeShade="BF"/>
          <w:sz w:val="6"/>
          <w:szCs w:val="6"/>
        </w:rPr>
        <w:t xml:space="preserve"> </w:t>
      </w:r>
    </w:p>
    <w:p w14:paraId="3E1C954E" w14:textId="7CE3266D" w:rsidR="006B30BB" w:rsidRPr="006B30BB" w:rsidRDefault="006B30BB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6B30BB">
        <w:rPr>
          <w:b/>
          <w:bCs/>
        </w:rPr>
        <w:t>1.</w:t>
      </w:r>
      <w:r w:rsidR="00B36A72">
        <w:rPr>
          <w:b/>
          <w:bCs/>
        </w:rPr>
        <w:t xml:space="preserve"> </w:t>
      </w:r>
      <w:r w:rsidR="00A95C7F">
        <w:rPr>
          <w:b/>
          <w:bCs/>
        </w:rPr>
        <w:t xml:space="preserve">   </w:t>
      </w:r>
      <w:r w:rsidRPr="006B30BB">
        <w:rPr>
          <w:b/>
          <w:bCs/>
        </w:rPr>
        <w:t xml:space="preserve">КОНДИЦИОНЕР </w:t>
      </w:r>
      <w:r w:rsidR="00D242C0" w:rsidRPr="00B57B6C">
        <w:t>(внешний, в габаритах кабины, верхнее заднее расположение)</w:t>
      </w:r>
      <w:r w:rsidRPr="00B57B6C">
        <w:rPr>
          <w:b/>
          <w:bCs/>
        </w:rPr>
        <w:t>;</w:t>
      </w:r>
      <w:r w:rsidRPr="006B30BB">
        <w:rPr>
          <w:b/>
          <w:bCs/>
        </w:rPr>
        <w:tab/>
      </w:r>
      <w:r w:rsidRPr="006B30BB">
        <w:rPr>
          <w:b/>
          <w:bCs/>
        </w:rPr>
        <w:tab/>
      </w:r>
      <w:r w:rsidRPr="006B30BB">
        <w:rPr>
          <w:b/>
          <w:bCs/>
        </w:rPr>
        <w:tab/>
      </w:r>
    </w:p>
    <w:p w14:paraId="6998B164" w14:textId="252A16AA" w:rsidR="006B30BB" w:rsidRPr="006B30BB" w:rsidRDefault="006B30BB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6B30BB">
        <w:rPr>
          <w:b/>
          <w:bCs/>
        </w:rPr>
        <w:t>2.</w:t>
      </w:r>
      <w:r w:rsidR="00B36A72">
        <w:rPr>
          <w:b/>
          <w:bCs/>
        </w:rPr>
        <w:t xml:space="preserve"> </w:t>
      </w:r>
      <w:r w:rsidR="00A95C7F">
        <w:rPr>
          <w:b/>
          <w:bCs/>
        </w:rPr>
        <w:t xml:space="preserve">   </w:t>
      </w:r>
      <w:r w:rsidRPr="006B30BB">
        <w:rPr>
          <w:b/>
          <w:bCs/>
        </w:rPr>
        <w:t>АВТОМАТИЧЕСКОЕ ГОРИЗОНТАЛЬНОЕ ВЫРАВНИВАНИЕ КОВША НА ПОДЪЁМ;</w:t>
      </w:r>
      <w:r w:rsidRPr="006B30BB">
        <w:rPr>
          <w:b/>
          <w:bCs/>
        </w:rPr>
        <w:tab/>
      </w:r>
      <w:r w:rsidRPr="006B30BB">
        <w:rPr>
          <w:b/>
          <w:bCs/>
        </w:rPr>
        <w:tab/>
      </w:r>
      <w:r w:rsidRPr="006B30BB">
        <w:rPr>
          <w:b/>
          <w:bCs/>
        </w:rPr>
        <w:tab/>
      </w:r>
    </w:p>
    <w:p w14:paraId="21DA444A" w14:textId="62FE57B2" w:rsidR="006B30BB" w:rsidRPr="006B30BB" w:rsidRDefault="006B30BB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6B30BB">
        <w:rPr>
          <w:b/>
          <w:bCs/>
        </w:rPr>
        <w:t>3.    СЪЁМНЫЕ ЗАЩИТНЫЕ РЕШЕТКИ БОКОВЫХ ОКОН</w:t>
      </w:r>
      <w:r w:rsidR="00B57B6C">
        <w:rPr>
          <w:b/>
          <w:bCs/>
        </w:rPr>
        <w:t xml:space="preserve"> </w:t>
      </w:r>
      <w:r w:rsidR="00B57B6C" w:rsidRPr="00B57B6C">
        <w:t>(простое и доступное мытьё боковых окон)</w:t>
      </w:r>
      <w:r w:rsidRPr="00B57B6C">
        <w:rPr>
          <w:b/>
          <w:bCs/>
        </w:rPr>
        <w:t>;</w:t>
      </w:r>
      <w:r w:rsidRPr="006B30BB">
        <w:rPr>
          <w:b/>
          <w:bCs/>
        </w:rPr>
        <w:tab/>
      </w:r>
    </w:p>
    <w:p w14:paraId="4D7A8121" w14:textId="464CC96B" w:rsidR="006B30BB" w:rsidRPr="006B30BB" w:rsidRDefault="006B30BB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6B30BB">
        <w:rPr>
          <w:b/>
          <w:bCs/>
        </w:rPr>
        <w:t xml:space="preserve">4.    КНОПКА АВАРИЙНОЙ ОСТАНОВКИ ДВИГАТЕЛЯ </w:t>
      </w:r>
      <w:r w:rsidR="00961EF3" w:rsidRPr="00961EF3">
        <w:t>(в кабине)</w:t>
      </w:r>
      <w:r w:rsidRPr="006B30BB">
        <w:rPr>
          <w:b/>
          <w:bCs/>
        </w:rPr>
        <w:t>;</w:t>
      </w:r>
      <w:r w:rsidRPr="006B30BB">
        <w:rPr>
          <w:b/>
          <w:bCs/>
        </w:rPr>
        <w:tab/>
      </w:r>
      <w:r w:rsidRPr="006B30BB">
        <w:rPr>
          <w:b/>
          <w:bCs/>
        </w:rPr>
        <w:tab/>
      </w:r>
      <w:r w:rsidRPr="006B30BB">
        <w:rPr>
          <w:b/>
          <w:bCs/>
        </w:rPr>
        <w:tab/>
      </w:r>
    </w:p>
    <w:p w14:paraId="6FB8BC4E" w14:textId="2E24CDC8" w:rsidR="006B30BB" w:rsidRPr="006B30BB" w:rsidRDefault="006B30BB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6B30BB">
        <w:rPr>
          <w:b/>
          <w:bCs/>
        </w:rPr>
        <w:t>5.    СМЕННАЯ РЕЖУЩАЯ КРОМКА КОВША (установлена) с крепежом;</w:t>
      </w:r>
      <w:r w:rsidRPr="006B30BB">
        <w:rPr>
          <w:b/>
          <w:bCs/>
        </w:rPr>
        <w:tab/>
      </w:r>
      <w:r w:rsidRPr="006B30BB">
        <w:rPr>
          <w:b/>
          <w:bCs/>
        </w:rPr>
        <w:tab/>
      </w:r>
      <w:r w:rsidRPr="006B30BB">
        <w:rPr>
          <w:b/>
          <w:bCs/>
        </w:rPr>
        <w:tab/>
      </w:r>
    </w:p>
    <w:p w14:paraId="7C252B0C" w14:textId="66EE9D22" w:rsidR="006B30BB" w:rsidRPr="006B30BB" w:rsidRDefault="00BF46A2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6</w:t>
      </w:r>
      <w:r w:rsidR="006B30BB" w:rsidRPr="006B30BB">
        <w:rPr>
          <w:b/>
          <w:bCs/>
        </w:rPr>
        <w:t xml:space="preserve">.    КАМЕРА ЗАДНЕГО ВИДА </w:t>
      </w:r>
      <w:r w:rsidR="00B57B6C">
        <w:rPr>
          <w:b/>
          <w:bCs/>
        </w:rPr>
        <w:t>«ЦИКЛОП</w:t>
      </w:r>
      <w:r w:rsidR="00B57B6C" w:rsidRPr="00B57B6C">
        <w:t xml:space="preserve">» </w:t>
      </w:r>
      <w:r w:rsidR="00B57B6C">
        <w:t>(</w:t>
      </w:r>
      <w:r w:rsidR="006B30BB" w:rsidRPr="00B57B6C">
        <w:t>с панорамным интерактивным зеркалом-дисплеем в кабине</w:t>
      </w:r>
      <w:r w:rsidR="00B57B6C">
        <w:t>)</w:t>
      </w:r>
      <w:r w:rsidR="006B30BB" w:rsidRPr="006B30BB">
        <w:rPr>
          <w:b/>
          <w:bCs/>
        </w:rPr>
        <w:t>;</w:t>
      </w:r>
      <w:r w:rsidR="006B30BB" w:rsidRPr="006B30BB">
        <w:rPr>
          <w:b/>
          <w:bCs/>
        </w:rPr>
        <w:tab/>
      </w:r>
    </w:p>
    <w:p w14:paraId="60EDCD64" w14:textId="1D64FEC9" w:rsidR="00A95C7F" w:rsidRDefault="00BF46A2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7</w:t>
      </w:r>
      <w:r w:rsidR="006B30BB" w:rsidRPr="006B30BB">
        <w:rPr>
          <w:b/>
          <w:bCs/>
        </w:rPr>
        <w:t xml:space="preserve">.   </w:t>
      </w:r>
      <w:r w:rsidR="00A95C7F">
        <w:rPr>
          <w:b/>
          <w:bCs/>
        </w:rPr>
        <w:t xml:space="preserve"> </w:t>
      </w:r>
      <w:r w:rsidR="006B30BB" w:rsidRPr="006B30BB">
        <w:rPr>
          <w:b/>
          <w:bCs/>
        </w:rPr>
        <w:t>НАРУЖНЫЕ ЗЕРКАЛА ЗАДНЕГО ВИДА на корпусе погрузчика</w:t>
      </w:r>
      <w:r w:rsidR="00B57B6C">
        <w:rPr>
          <w:b/>
          <w:bCs/>
        </w:rPr>
        <w:t xml:space="preserve"> </w:t>
      </w:r>
      <w:r w:rsidR="00B57B6C" w:rsidRPr="00B57B6C">
        <w:t>(не поднимаются при подъёме стрелы)</w:t>
      </w:r>
      <w:r w:rsidR="00B57B6C" w:rsidRPr="00B57B6C">
        <w:rPr>
          <w:b/>
          <w:bCs/>
        </w:rPr>
        <w:t>;</w:t>
      </w:r>
    </w:p>
    <w:p w14:paraId="20E02CCA" w14:textId="77777777" w:rsidR="00914C55" w:rsidRDefault="00F726F2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rPr>
          <w:b/>
          <w:bCs/>
        </w:rPr>
        <w:t xml:space="preserve">8.    СВЕТОВЫЕ СИГНАЛЫ ПОВОРОТА на кронштейнах наружных зеркал </w:t>
      </w:r>
      <w:r w:rsidRPr="00F726F2">
        <w:t>(оригинальное</w:t>
      </w:r>
      <w:r w:rsidR="00914C55">
        <w:t xml:space="preserve"> </w:t>
      </w:r>
      <w:r w:rsidRPr="00F726F2">
        <w:t xml:space="preserve">расположение </w:t>
      </w:r>
    </w:p>
    <w:p w14:paraId="2A5D6678" w14:textId="0198F216" w:rsidR="00914C55" w:rsidRDefault="00914C55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t xml:space="preserve">        </w:t>
      </w:r>
      <w:r w:rsidR="00F726F2">
        <w:t xml:space="preserve">делает их доступными для обзора как спереди, так и сзади, при движении погрузчика, что исключает </w:t>
      </w:r>
    </w:p>
    <w:p w14:paraId="1329CB5A" w14:textId="060A6CC1" w:rsidR="00F726F2" w:rsidRDefault="00914C55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t xml:space="preserve">        </w:t>
      </w:r>
      <w:r w:rsidR="00F726F2">
        <w:t>необходимость дублирования поворотников на заднем капоте или в кормовой части погрузчика</w:t>
      </w:r>
      <w:r w:rsidR="00B95B2B">
        <w:t>);</w:t>
      </w:r>
      <w:r w:rsidR="00F726F2">
        <w:rPr>
          <w:b/>
          <w:bCs/>
        </w:rPr>
        <w:t xml:space="preserve">        </w:t>
      </w:r>
    </w:p>
    <w:p w14:paraId="38F15C34" w14:textId="694D1252" w:rsidR="006B30BB" w:rsidRPr="006B30BB" w:rsidRDefault="00B95B2B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9.</w:t>
      </w:r>
      <w:r w:rsidR="00A95C7F">
        <w:rPr>
          <w:b/>
          <w:bCs/>
        </w:rPr>
        <w:t xml:space="preserve">    ПОДРЕССОРЕННОЕ РЕГУЛИРУЕМОЕ СИДЕНЬЕ ОП</w:t>
      </w:r>
      <w:r w:rsidR="00D242C0">
        <w:rPr>
          <w:b/>
          <w:bCs/>
        </w:rPr>
        <w:t>Е</w:t>
      </w:r>
      <w:r w:rsidR="00A95C7F">
        <w:rPr>
          <w:b/>
          <w:bCs/>
        </w:rPr>
        <w:t>Р</w:t>
      </w:r>
      <w:r w:rsidR="00D242C0">
        <w:rPr>
          <w:b/>
          <w:bCs/>
        </w:rPr>
        <w:t>А</w:t>
      </w:r>
      <w:r w:rsidR="00A95C7F">
        <w:rPr>
          <w:b/>
          <w:bCs/>
        </w:rPr>
        <w:t>ТОРА;</w:t>
      </w:r>
      <w:r w:rsidR="00FC699E" w:rsidRPr="00FC699E">
        <w:rPr>
          <w:b/>
          <w:bCs/>
        </w:rPr>
        <w:t xml:space="preserve"> </w:t>
      </w:r>
      <w:r w:rsidR="006B30BB" w:rsidRPr="006B30BB">
        <w:rPr>
          <w:b/>
          <w:bCs/>
        </w:rPr>
        <w:tab/>
      </w:r>
    </w:p>
    <w:p w14:paraId="67217BDE" w14:textId="77777777" w:rsidR="003F3D4A" w:rsidRDefault="00B95B2B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10</w:t>
      </w:r>
      <w:r w:rsidR="006B30BB" w:rsidRPr="006B30BB">
        <w:rPr>
          <w:b/>
          <w:bCs/>
        </w:rPr>
        <w:t>.</w:t>
      </w:r>
      <w:r w:rsidR="00BF46A2">
        <w:rPr>
          <w:b/>
          <w:bCs/>
        </w:rPr>
        <w:t xml:space="preserve"> </w:t>
      </w:r>
      <w:r>
        <w:rPr>
          <w:b/>
          <w:bCs/>
        </w:rPr>
        <w:t xml:space="preserve"> </w:t>
      </w:r>
      <w:r w:rsidR="006B30BB" w:rsidRPr="006B30BB">
        <w:rPr>
          <w:b/>
          <w:bCs/>
        </w:rPr>
        <w:t xml:space="preserve"> </w:t>
      </w:r>
      <w:r w:rsidR="00A95C7F">
        <w:rPr>
          <w:b/>
          <w:bCs/>
        </w:rPr>
        <w:t>УПРАВЛЕНИЕ</w:t>
      </w:r>
      <w:r w:rsidR="006B30BB" w:rsidRPr="006B30BB">
        <w:rPr>
          <w:b/>
          <w:bCs/>
        </w:rPr>
        <w:t xml:space="preserve">: 2 </w:t>
      </w:r>
      <w:r w:rsidR="003F3D4A">
        <w:rPr>
          <w:b/>
          <w:bCs/>
        </w:rPr>
        <w:t xml:space="preserve">гидравлических джойстика (левый - </w:t>
      </w:r>
      <w:r w:rsidR="006B30BB" w:rsidRPr="006B30BB">
        <w:rPr>
          <w:b/>
          <w:bCs/>
        </w:rPr>
        <w:t xml:space="preserve">управления ходом, </w:t>
      </w:r>
      <w:r w:rsidR="003F3D4A">
        <w:rPr>
          <w:b/>
          <w:bCs/>
        </w:rPr>
        <w:t>правый -</w:t>
      </w:r>
      <w:r w:rsidR="006B30BB" w:rsidRPr="006B30BB">
        <w:rPr>
          <w:b/>
          <w:bCs/>
        </w:rPr>
        <w:t xml:space="preserve"> управлени</w:t>
      </w:r>
      <w:r w:rsidR="003F3D4A">
        <w:rPr>
          <w:b/>
          <w:bCs/>
        </w:rPr>
        <w:t>е</w:t>
      </w:r>
      <w:r w:rsidR="006B30BB" w:rsidRPr="006B30BB">
        <w:rPr>
          <w:b/>
          <w:bCs/>
        </w:rPr>
        <w:t xml:space="preserve"> рабочей </w:t>
      </w:r>
    </w:p>
    <w:p w14:paraId="11C7EA55" w14:textId="01F2DFFB" w:rsidR="00C2320A" w:rsidRDefault="003F3D4A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 xml:space="preserve">        </w:t>
      </w:r>
      <w:r w:rsidR="006B30BB" w:rsidRPr="006B30BB">
        <w:rPr>
          <w:b/>
          <w:bCs/>
        </w:rPr>
        <w:t xml:space="preserve">гидравликой </w:t>
      </w:r>
      <w:r w:rsidR="00B57B6C">
        <w:rPr>
          <w:b/>
          <w:bCs/>
        </w:rPr>
        <w:t>стрелы и ковша</w:t>
      </w:r>
      <w:r>
        <w:rPr>
          <w:b/>
          <w:bCs/>
        </w:rPr>
        <w:t>).</w:t>
      </w:r>
    </w:p>
    <w:p w14:paraId="183CA6E3" w14:textId="24139CE5" w:rsidR="00282C63" w:rsidRDefault="00B57B6C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1</w:t>
      </w:r>
      <w:r w:rsidR="00B95B2B">
        <w:rPr>
          <w:b/>
          <w:bCs/>
        </w:rPr>
        <w:t>1</w:t>
      </w:r>
      <w:r>
        <w:rPr>
          <w:b/>
          <w:bCs/>
        </w:rPr>
        <w:t xml:space="preserve">.  </w:t>
      </w:r>
      <w:r w:rsidR="00282C63">
        <w:rPr>
          <w:b/>
          <w:bCs/>
        </w:rPr>
        <w:t xml:space="preserve">ПЕДАЛЬ АКСЕЛЕРАТОРА («газа») </w:t>
      </w:r>
      <w:r w:rsidR="00282C63" w:rsidRPr="00282C63">
        <w:t>для быстрого набора скорости (манёвра)</w:t>
      </w:r>
      <w:r w:rsidR="00282C63">
        <w:rPr>
          <w:b/>
          <w:bCs/>
        </w:rPr>
        <w:t xml:space="preserve"> и РУКОЯТКА ФИКСАЦИИ </w:t>
      </w:r>
    </w:p>
    <w:p w14:paraId="01C01DCD" w14:textId="494AFD93" w:rsidR="00282C63" w:rsidRPr="00D242C0" w:rsidRDefault="00282C63" w:rsidP="006B30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 xml:space="preserve">        ПОСТОЯННЫХ ОБОРОТОВ ДВИГАТЕЛЯ</w:t>
      </w:r>
      <w:r w:rsidR="00B95B2B">
        <w:rPr>
          <w:b/>
          <w:bCs/>
        </w:rPr>
        <w:t xml:space="preserve"> </w:t>
      </w:r>
      <w:r w:rsidR="00B95B2B" w:rsidRPr="00B95B2B">
        <w:t>при движении и маневрировании</w:t>
      </w:r>
      <w:r>
        <w:rPr>
          <w:b/>
          <w:bCs/>
        </w:rPr>
        <w:t>;</w:t>
      </w:r>
    </w:p>
    <w:p w14:paraId="23600C32" w14:textId="2A1642C2" w:rsidR="00A95C7F" w:rsidRPr="00282C63" w:rsidRDefault="006B30BB" w:rsidP="00B36A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 w:rsidRPr="006B30BB">
        <w:rPr>
          <w:b/>
          <w:bCs/>
        </w:rPr>
        <w:t>1</w:t>
      </w:r>
      <w:r w:rsidR="00B95B2B">
        <w:rPr>
          <w:b/>
          <w:bCs/>
        </w:rPr>
        <w:t>2</w:t>
      </w:r>
      <w:r w:rsidR="00B36A72">
        <w:rPr>
          <w:b/>
          <w:bCs/>
        </w:rPr>
        <w:t xml:space="preserve">. </w:t>
      </w:r>
      <w:r w:rsidR="00A95C7F">
        <w:rPr>
          <w:b/>
          <w:bCs/>
        </w:rPr>
        <w:t xml:space="preserve"> КОНТРОЛЬНАЯ ПАНЕЛЬ</w:t>
      </w:r>
      <w:r w:rsidRPr="006B30BB">
        <w:rPr>
          <w:b/>
          <w:bCs/>
        </w:rPr>
        <w:t xml:space="preserve"> </w:t>
      </w:r>
      <w:r w:rsidRPr="00282C63">
        <w:t xml:space="preserve">в виде интегрального блока управления с замком зажигания, дисплеем, </w:t>
      </w:r>
    </w:p>
    <w:p w14:paraId="17E7F5E6" w14:textId="4CD77AB7" w:rsidR="004A3674" w:rsidRDefault="00A95C7F" w:rsidP="00B36A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282C63">
        <w:t xml:space="preserve">        </w:t>
      </w:r>
      <w:r w:rsidR="006B30BB" w:rsidRPr="00282C63">
        <w:t>кнопками управления</w:t>
      </w:r>
      <w:r w:rsidR="00282C63" w:rsidRPr="00282C63">
        <w:t xml:space="preserve"> функциями</w:t>
      </w:r>
      <w:r w:rsidR="006B30BB" w:rsidRPr="006B30BB">
        <w:rPr>
          <w:b/>
          <w:bCs/>
        </w:rPr>
        <w:t>;</w:t>
      </w:r>
    </w:p>
    <w:p w14:paraId="6062A7E3" w14:textId="507B1690" w:rsidR="00CC7E76" w:rsidRDefault="004A3674" w:rsidP="004A367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1</w:t>
      </w:r>
      <w:r w:rsidR="00B95B2B">
        <w:rPr>
          <w:b/>
          <w:bCs/>
        </w:rPr>
        <w:t>3</w:t>
      </w:r>
      <w:r>
        <w:rPr>
          <w:b/>
          <w:bCs/>
        </w:rPr>
        <w:t xml:space="preserve">.  ВЕРХНЕЕ </w:t>
      </w:r>
      <w:r w:rsidR="00282C63">
        <w:rPr>
          <w:b/>
          <w:bCs/>
        </w:rPr>
        <w:t xml:space="preserve">ГОРИЗОНТАЛЬНОЕ </w:t>
      </w:r>
      <w:r>
        <w:rPr>
          <w:b/>
          <w:bCs/>
        </w:rPr>
        <w:t>РАСПОЛОЖЕНИЕ РАДИАТО</w:t>
      </w:r>
      <w:r w:rsidR="0061265C">
        <w:rPr>
          <w:b/>
          <w:bCs/>
        </w:rPr>
        <w:t>РОВ</w:t>
      </w:r>
      <w:r>
        <w:rPr>
          <w:b/>
          <w:bCs/>
        </w:rPr>
        <w:t xml:space="preserve"> </w:t>
      </w:r>
      <w:r w:rsidR="00CC7E76">
        <w:rPr>
          <w:b/>
          <w:bCs/>
        </w:rPr>
        <w:t>охлаждения ДВС</w:t>
      </w:r>
      <w:r w:rsidR="003A6097">
        <w:rPr>
          <w:b/>
          <w:bCs/>
        </w:rPr>
        <w:t xml:space="preserve"> и гидросистемы</w:t>
      </w:r>
      <w:r w:rsidR="00CC7E76">
        <w:rPr>
          <w:b/>
          <w:bCs/>
        </w:rPr>
        <w:t>;</w:t>
      </w:r>
    </w:p>
    <w:p w14:paraId="4C0EE850" w14:textId="4956C320" w:rsidR="00282C63" w:rsidRDefault="00CC7E76" w:rsidP="004A367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1</w:t>
      </w:r>
      <w:r w:rsidR="00B95B2B">
        <w:rPr>
          <w:b/>
          <w:bCs/>
        </w:rPr>
        <w:t>4</w:t>
      </w:r>
      <w:r>
        <w:rPr>
          <w:b/>
          <w:bCs/>
        </w:rPr>
        <w:t xml:space="preserve">.  ВЕРХНЕЕ ГОРИЗОНТАЛЬНОЕ РАСПОЛОЖЕНИЕ </w:t>
      </w:r>
      <w:r w:rsidR="00282C63">
        <w:rPr>
          <w:b/>
          <w:bCs/>
        </w:rPr>
        <w:t xml:space="preserve">ВЕНТИЛЯТОРА </w:t>
      </w:r>
      <w:r>
        <w:rPr>
          <w:b/>
          <w:bCs/>
        </w:rPr>
        <w:t>охлаждения ДВС;</w:t>
      </w:r>
    </w:p>
    <w:p w14:paraId="7C94860A" w14:textId="26A823E3" w:rsidR="00BF46A2" w:rsidRDefault="00282C63" w:rsidP="004A367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 xml:space="preserve">        </w:t>
      </w:r>
      <w:r w:rsidR="004A3674" w:rsidRPr="00282C63">
        <w:t>(полный доступ в зону двигательного отсека</w:t>
      </w:r>
      <w:r>
        <w:t xml:space="preserve"> сразу после открытия заднего капота </w:t>
      </w:r>
      <w:r w:rsidR="0061265C">
        <w:t xml:space="preserve">- </w:t>
      </w:r>
      <w:r>
        <w:t>для проведения ТО</w:t>
      </w:r>
      <w:r w:rsidR="004A3674" w:rsidRPr="00282C63">
        <w:t>)</w:t>
      </w:r>
      <w:r w:rsidR="004A3674">
        <w:rPr>
          <w:b/>
          <w:bCs/>
        </w:rPr>
        <w:t xml:space="preserve">; </w:t>
      </w:r>
      <w:r w:rsidR="00BF46A2">
        <w:rPr>
          <w:b/>
          <w:bCs/>
        </w:rPr>
        <w:t>1</w:t>
      </w:r>
      <w:r w:rsidR="00B95B2B">
        <w:rPr>
          <w:b/>
          <w:bCs/>
        </w:rPr>
        <w:t>5</w:t>
      </w:r>
      <w:r w:rsidR="00BF46A2">
        <w:rPr>
          <w:b/>
          <w:bCs/>
        </w:rPr>
        <w:t xml:space="preserve">.  ЛИТОЙ СПЛОШНОЙ ЗАДНИЙ КАПОТ ДВИГАТЕЛЬНОГО ОТСЕКА, толщина стали </w:t>
      </w:r>
      <w:r w:rsidR="003A6097">
        <w:rPr>
          <w:b/>
          <w:bCs/>
        </w:rPr>
        <w:t>9 мм</w:t>
      </w:r>
    </w:p>
    <w:p w14:paraId="5CF2E6F4" w14:textId="48412F9A" w:rsidR="004A3674" w:rsidRPr="00BF46A2" w:rsidRDefault="00BF46A2" w:rsidP="004A367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rPr>
          <w:b/>
          <w:bCs/>
        </w:rPr>
        <w:t xml:space="preserve">        </w:t>
      </w:r>
      <w:r w:rsidRPr="00BF46A2">
        <w:t>(без вентиляционных решёток и отверстий</w:t>
      </w:r>
      <w:r>
        <w:t xml:space="preserve">, как у </w:t>
      </w:r>
      <w:r>
        <w:rPr>
          <w:lang w:val="en-US"/>
        </w:rPr>
        <w:t>Bobcat</w:t>
      </w:r>
      <w:r>
        <w:t>)</w:t>
      </w:r>
      <w:r w:rsidRPr="00BF46A2">
        <w:rPr>
          <w:b/>
          <w:bCs/>
        </w:rPr>
        <w:t>;</w:t>
      </w:r>
    </w:p>
    <w:p w14:paraId="0956AC96" w14:textId="6804E17A" w:rsidR="0061265C" w:rsidRDefault="006B30BB" w:rsidP="00B36A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6B30BB">
        <w:rPr>
          <w:b/>
          <w:bCs/>
        </w:rPr>
        <w:t>1</w:t>
      </w:r>
      <w:r w:rsidR="00B95B2B">
        <w:rPr>
          <w:b/>
          <w:bCs/>
        </w:rPr>
        <w:t>6</w:t>
      </w:r>
      <w:r w:rsidRPr="006B30BB">
        <w:rPr>
          <w:b/>
          <w:bCs/>
        </w:rPr>
        <w:t xml:space="preserve">.  </w:t>
      </w:r>
      <w:r w:rsidR="00D242C0">
        <w:rPr>
          <w:b/>
          <w:bCs/>
        </w:rPr>
        <w:t>КРАН АВАРИЙНОГО ОПУСКАНИЯ СТРЕЛЫ</w:t>
      </w:r>
      <w:r w:rsidR="007F0754">
        <w:rPr>
          <w:b/>
          <w:bCs/>
        </w:rPr>
        <w:t xml:space="preserve"> </w:t>
      </w:r>
      <w:r w:rsidR="007F0754" w:rsidRPr="007F0754">
        <w:t>(в кабине)</w:t>
      </w:r>
      <w:r w:rsidR="00A95C7F" w:rsidRPr="007F0754">
        <w:t>;</w:t>
      </w:r>
    </w:p>
    <w:p w14:paraId="7B8F2584" w14:textId="479E0500" w:rsidR="0061265C" w:rsidRDefault="0061265C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1</w:t>
      </w:r>
      <w:r w:rsidR="00B95B2B">
        <w:rPr>
          <w:b/>
          <w:bCs/>
        </w:rPr>
        <w:t>7</w:t>
      </w:r>
      <w:r>
        <w:rPr>
          <w:b/>
          <w:bCs/>
        </w:rPr>
        <w:t xml:space="preserve">.  КНОПКИ УПРАВЛЕНИЯ ДОП. ОПЦИЯМИ И НАВЕСНЫМ ОБОРУДОВАНИЕМ ПРИ ПОСТОЯННОМ </w:t>
      </w:r>
    </w:p>
    <w:p w14:paraId="35416022" w14:textId="1376B675" w:rsidR="0061265C" w:rsidRDefault="0061265C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 xml:space="preserve">        ГИДРОПОТОКЕ </w:t>
      </w:r>
      <w:r w:rsidRPr="0061265C">
        <w:t>(на корпусе внутри кабины</w:t>
      </w:r>
      <w:r>
        <w:t>)</w:t>
      </w:r>
      <w:r>
        <w:rPr>
          <w:b/>
          <w:bCs/>
        </w:rPr>
        <w:t xml:space="preserve"> и ДУБЛИРУЮЩЕЕ КНОПОЧНОЕ УПРАВЛЕНИЕ НАВЕСНЫМ </w:t>
      </w:r>
    </w:p>
    <w:p w14:paraId="1B137729" w14:textId="59859CC4" w:rsidR="0061265C" w:rsidRDefault="0061265C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 xml:space="preserve">        ОБОРУДОВАНИЕМ ПРИ ПЕРЕМЕННОМ ГИДРОПОТОКЕ </w:t>
      </w:r>
      <w:r w:rsidRPr="0061265C">
        <w:t xml:space="preserve">(на </w:t>
      </w:r>
      <w:r w:rsidR="003F3D4A">
        <w:t>джойстиках внутри кабины</w:t>
      </w:r>
      <w:r>
        <w:t>)</w:t>
      </w:r>
      <w:r>
        <w:rPr>
          <w:b/>
          <w:bCs/>
        </w:rPr>
        <w:t>;</w:t>
      </w:r>
      <w:r w:rsidR="006B30BB" w:rsidRPr="006B30BB">
        <w:rPr>
          <w:b/>
          <w:bCs/>
        </w:rPr>
        <w:tab/>
      </w:r>
    </w:p>
    <w:p w14:paraId="6F904738" w14:textId="74894607" w:rsidR="00F726F2" w:rsidRDefault="0061265C" w:rsidP="006126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1</w:t>
      </w:r>
      <w:r w:rsidR="00B95B2B">
        <w:rPr>
          <w:b/>
          <w:bCs/>
        </w:rPr>
        <w:t>8</w:t>
      </w:r>
      <w:r>
        <w:rPr>
          <w:b/>
          <w:bCs/>
        </w:rPr>
        <w:t xml:space="preserve">.  ФУНКЦИЯ ПЛАВАЮЩЕГО ПОЛОЖЕНИЯ СТРЕЛЫ </w:t>
      </w:r>
      <w:r w:rsidRPr="0061265C">
        <w:t>(для сохранения рельефа местности)</w:t>
      </w:r>
      <w:r>
        <w:rPr>
          <w:b/>
          <w:bCs/>
        </w:rPr>
        <w:t>;</w:t>
      </w:r>
    </w:p>
    <w:p w14:paraId="6B78EF6F" w14:textId="14FEF037" w:rsidR="00F726F2" w:rsidRDefault="00F726F2" w:rsidP="00F726F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6B30BB">
        <w:rPr>
          <w:b/>
          <w:bCs/>
        </w:rPr>
        <w:t>1</w:t>
      </w:r>
      <w:r w:rsidR="000B4F07">
        <w:rPr>
          <w:b/>
          <w:bCs/>
        </w:rPr>
        <w:t>9</w:t>
      </w:r>
      <w:r w:rsidRPr="006B30BB">
        <w:rPr>
          <w:b/>
          <w:bCs/>
        </w:rPr>
        <w:t xml:space="preserve">.  </w:t>
      </w:r>
      <w:r>
        <w:rPr>
          <w:b/>
          <w:bCs/>
        </w:rPr>
        <w:t>ЕВРОКАБИНА</w:t>
      </w:r>
      <w:r w:rsidRPr="006B30BB">
        <w:rPr>
          <w:b/>
          <w:bCs/>
        </w:rPr>
        <w:t xml:space="preserve"> "КОМФОРТ"</w:t>
      </w:r>
      <w:r>
        <w:rPr>
          <w:b/>
          <w:bCs/>
        </w:rPr>
        <w:t xml:space="preserve">, </w:t>
      </w:r>
      <w:r w:rsidRPr="006B30BB">
        <w:rPr>
          <w:b/>
          <w:bCs/>
        </w:rPr>
        <w:t xml:space="preserve">ROPS-FOBS </w:t>
      </w:r>
      <w:r w:rsidRPr="00E339A7">
        <w:t>(с отоплением</w:t>
      </w:r>
      <w:r>
        <w:t xml:space="preserve">, с </w:t>
      </w:r>
      <w:r w:rsidRPr="00E339A7">
        <w:t>шумо</w:t>
      </w:r>
      <w:r>
        <w:t xml:space="preserve"> и </w:t>
      </w:r>
      <w:r w:rsidRPr="00E339A7">
        <w:t>звуко</w:t>
      </w:r>
      <w:r>
        <w:t xml:space="preserve"> </w:t>
      </w:r>
      <w:r w:rsidRPr="00E339A7">
        <w:t>изоляцией</w:t>
      </w:r>
      <w:r>
        <w:t>)</w:t>
      </w:r>
      <w:r w:rsidRPr="006B30BB">
        <w:rPr>
          <w:b/>
          <w:bCs/>
        </w:rPr>
        <w:t>;</w:t>
      </w:r>
    </w:p>
    <w:p w14:paraId="31101F20" w14:textId="395F84A6" w:rsidR="0087387B" w:rsidRPr="00E964CE" w:rsidRDefault="0087387B" w:rsidP="0087387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rPr>
          <w:b/>
          <w:bCs/>
        </w:rPr>
        <w:t xml:space="preserve">20.  ФИЛЬТР ВОЗДУШНЫЙ КАБИНЫ: </w:t>
      </w:r>
      <w:r w:rsidRPr="00E964CE">
        <w:t>двойной</w:t>
      </w:r>
      <w:r>
        <w:t xml:space="preserve">, </w:t>
      </w:r>
      <w:r w:rsidRPr="00E964CE">
        <w:t>наружный на всасывание воздуха</w:t>
      </w:r>
      <w:r>
        <w:t xml:space="preserve"> </w:t>
      </w:r>
      <w:r w:rsidRPr="00E964CE">
        <w:t xml:space="preserve">и внутренний на </w:t>
      </w:r>
    </w:p>
    <w:p w14:paraId="5286E6D1" w14:textId="2070AFA5" w:rsidR="0087387B" w:rsidRPr="00E964CE" w:rsidRDefault="0087387B" w:rsidP="0087387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 w:rsidRPr="00E964CE">
        <w:t xml:space="preserve">        выдувание воздуха из кабины;</w:t>
      </w:r>
    </w:p>
    <w:p w14:paraId="33EDA58E" w14:textId="587DC514" w:rsidR="00F726F2" w:rsidRDefault="000B4F07" w:rsidP="006126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2</w:t>
      </w:r>
      <w:r w:rsidR="0087387B">
        <w:rPr>
          <w:b/>
          <w:bCs/>
        </w:rPr>
        <w:t>1</w:t>
      </w:r>
      <w:r w:rsidR="00F726F2">
        <w:rPr>
          <w:b/>
          <w:bCs/>
        </w:rPr>
        <w:t>.  СВЕТОДИОДНЫЕ ФАРЫ РАБОЧЕГО НАРУЖНОГО ОСВЕЩЕНИЯ;</w:t>
      </w:r>
    </w:p>
    <w:p w14:paraId="3462D947" w14:textId="1DA8F7E9" w:rsidR="0061265C" w:rsidRPr="006B30BB" w:rsidRDefault="000B4F07" w:rsidP="006126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2</w:t>
      </w:r>
      <w:r w:rsidR="0087387B">
        <w:rPr>
          <w:b/>
          <w:bCs/>
        </w:rPr>
        <w:t>2</w:t>
      </w:r>
      <w:r w:rsidR="0061265C" w:rsidRPr="006B30BB">
        <w:rPr>
          <w:b/>
          <w:bCs/>
        </w:rPr>
        <w:t xml:space="preserve">.  </w:t>
      </w:r>
      <w:r w:rsidR="0061265C">
        <w:rPr>
          <w:b/>
          <w:bCs/>
        </w:rPr>
        <w:t>РОЗЕТКА</w:t>
      </w:r>
      <w:r w:rsidR="0061265C" w:rsidRPr="006B30BB">
        <w:rPr>
          <w:b/>
          <w:bCs/>
        </w:rPr>
        <w:t xml:space="preserve"> 12В </w:t>
      </w:r>
      <w:r w:rsidR="0061265C" w:rsidRPr="0061265C">
        <w:t>("прикуриватель") для подключения эл.кабеля навесного оборудования</w:t>
      </w:r>
      <w:r w:rsidR="007F0754">
        <w:t xml:space="preserve"> (</w:t>
      </w:r>
      <w:r w:rsidR="0061265C">
        <w:t>в кабине</w:t>
      </w:r>
      <w:r w:rsidR="007F0754">
        <w:t>)</w:t>
      </w:r>
      <w:r w:rsidR="0061265C" w:rsidRPr="006B30BB">
        <w:rPr>
          <w:b/>
          <w:bCs/>
        </w:rPr>
        <w:t>;</w:t>
      </w:r>
      <w:r w:rsidR="0061265C" w:rsidRPr="006B30BB">
        <w:rPr>
          <w:b/>
          <w:bCs/>
        </w:rPr>
        <w:tab/>
      </w:r>
    </w:p>
    <w:p w14:paraId="52E91DB9" w14:textId="5E83442C" w:rsidR="00BF46A2" w:rsidRDefault="000B4F07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2</w:t>
      </w:r>
      <w:r w:rsidR="0087387B">
        <w:rPr>
          <w:b/>
          <w:bCs/>
        </w:rPr>
        <w:t>3</w:t>
      </w:r>
      <w:r w:rsidR="006B30BB" w:rsidRPr="006B30BB">
        <w:rPr>
          <w:b/>
          <w:bCs/>
        </w:rPr>
        <w:t xml:space="preserve">.  </w:t>
      </w:r>
      <w:r w:rsidR="004A3674">
        <w:rPr>
          <w:b/>
          <w:bCs/>
        </w:rPr>
        <w:t>МОНТАЖНАЯ ЕВРО-РАМА</w:t>
      </w:r>
      <w:r w:rsidR="006B30BB" w:rsidRPr="006B30BB">
        <w:rPr>
          <w:b/>
          <w:bCs/>
        </w:rPr>
        <w:t xml:space="preserve"> для навесного оборудования</w:t>
      </w:r>
      <w:r w:rsidR="00BF46A2">
        <w:rPr>
          <w:b/>
          <w:bCs/>
        </w:rPr>
        <w:t xml:space="preserve"> </w:t>
      </w:r>
    </w:p>
    <w:p w14:paraId="16672392" w14:textId="0EEEEA7F" w:rsidR="00A95C7F" w:rsidRDefault="00BF46A2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BF46A2">
        <w:rPr>
          <w:b/>
          <w:bCs/>
        </w:rPr>
        <w:t xml:space="preserve">      </w:t>
      </w:r>
      <w:r>
        <w:rPr>
          <w:b/>
          <w:bCs/>
        </w:rPr>
        <w:t xml:space="preserve"> </w:t>
      </w:r>
      <w:r w:rsidRPr="00BF46A2">
        <w:rPr>
          <w:b/>
          <w:bCs/>
        </w:rPr>
        <w:t xml:space="preserve"> </w:t>
      </w:r>
      <w:r w:rsidRPr="00BF46A2">
        <w:t xml:space="preserve">(совпадает по всем размерам с рамой </w:t>
      </w:r>
      <w:r w:rsidRPr="00BF46A2">
        <w:rPr>
          <w:lang w:val="en-US"/>
        </w:rPr>
        <w:t>BOB</w:t>
      </w:r>
      <w:r w:rsidRPr="00BF46A2">
        <w:t>-</w:t>
      </w:r>
      <w:r w:rsidRPr="00BF46A2">
        <w:rPr>
          <w:lang w:val="en-US"/>
        </w:rPr>
        <w:t>TACH</w:t>
      </w:r>
      <w:r w:rsidRPr="00BF46A2">
        <w:t xml:space="preserve"> </w:t>
      </w:r>
      <w:r>
        <w:t xml:space="preserve">для монтажа навесного оборудования </w:t>
      </w:r>
      <w:r>
        <w:rPr>
          <w:lang w:val="en-US"/>
        </w:rPr>
        <w:t>Bobcat</w:t>
      </w:r>
      <w:r>
        <w:t>)</w:t>
      </w:r>
      <w:r w:rsidR="00A95C7F">
        <w:rPr>
          <w:b/>
          <w:bCs/>
        </w:rPr>
        <w:t>;</w:t>
      </w:r>
    </w:p>
    <w:p w14:paraId="569BA4EB" w14:textId="316BBD1D" w:rsidR="007F0754" w:rsidRDefault="00B95B2B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rPr>
          <w:b/>
          <w:bCs/>
        </w:rPr>
        <w:t>2</w:t>
      </w:r>
      <w:r w:rsidR="0087387B">
        <w:rPr>
          <w:b/>
          <w:bCs/>
        </w:rPr>
        <w:t>4</w:t>
      </w:r>
      <w:r>
        <w:rPr>
          <w:b/>
          <w:bCs/>
        </w:rPr>
        <w:t xml:space="preserve">.  ГИДРОБАК: </w:t>
      </w:r>
      <w:r w:rsidRPr="007F0754">
        <w:t xml:space="preserve">под кабиной (как у </w:t>
      </w:r>
      <w:r w:rsidRPr="007F0754">
        <w:rPr>
          <w:lang w:val="en-US"/>
        </w:rPr>
        <w:t>Bobcat</w:t>
      </w:r>
      <w:r w:rsidRPr="007F0754">
        <w:t xml:space="preserve"> </w:t>
      </w:r>
      <w:r w:rsidRPr="007F0754">
        <w:rPr>
          <w:lang w:val="en-US"/>
        </w:rPr>
        <w:t>S</w:t>
      </w:r>
      <w:r w:rsidRPr="007F0754">
        <w:t>250-</w:t>
      </w:r>
      <w:r w:rsidRPr="007F0754">
        <w:rPr>
          <w:lang w:val="en-US"/>
        </w:rPr>
        <w:t>S</w:t>
      </w:r>
      <w:r w:rsidRPr="007F0754">
        <w:t xml:space="preserve">300), центральное расположение – равномерная </w:t>
      </w:r>
    </w:p>
    <w:p w14:paraId="7EA6C374" w14:textId="7F435EE0" w:rsidR="00B95B2B" w:rsidRPr="007F0754" w:rsidRDefault="00B95B2B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 w:rsidRPr="007F0754">
        <w:t xml:space="preserve">        развесовка на оба борта;</w:t>
      </w:r>
    </w:p>
    <w:p w14:paraId="7E5F2049" w14:textId="5868493C" w:rsidR="00B95B2B" w:rsidRPr="007F0754" w:rsidRDefault="00B95B2B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rPr>
          <w:b/>
          <w:bCs/>
        </w:rPr>
        <w:t>2</w:t>
      </w:r>
      <w:r w:rsidR="0087387B">
        <w:rPr>
          <w:b/>
          <w:bCs/>
        </w:rPr>
        <w:t>5</w:t>
      </w:r>
      <w:r>
        <w:rPr>
          <w:b/>
          <w:bCs/>
        </w:rPr>
        <w:t xml:space="preserve">.  ТОПЛИВНЫЙ БАК: </w:t>
      </w:r>
      <w:r w:rsidRPr="007F0754">
        <w:t xml:space="preserve">пластиковый, внутри </w:t>
      </w:r>
      <w:r w:rsidR="007F0754" w:rsidRPr="007F0754">
        <w:t xml:space="preserve">на </w:t>
      </w:r>
      <w:r w:rsidRPr="007F0754">
        <w:t>задней крышк</w:t>
      </w:r>
      <w:r w:rsidR="007F0754" w:rsidRPr="007F0754">
        <w:t>е</w:t>
      </w:r>
      <w:r w:rsidRPr="007F0754">
        <w:t xml:space="preserve"> капота двигательного отсека – равномерная </w:t>
      </w:r>
    </w:p>
    <w:p w14:paraId="0353999E" w14:textId="18B5B350" w:rsidR="00B95B2B" w:rsidRPr="007F0754" w:rsidRDefault="007F0754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 w:rsidRPr="007F0754">
        <w:t xml:space="preserve"> </w:t>
      </w:r>
      <w:r w:rsidR="00B95B2B" w:rsidRPr="007F0754">
        <w:t xml:space="preserve">       развесовка на оба борта при уменьшении </w:t>
      </w:r>
      <w:r>
        <w:t xml:space="preserve">(расходовании) </w:t>
      </w:r>
      <w:r w:rsidR="00B95B2B" w:rsidRPr="007F0754">
        <w:t>объёма топлива;</w:t>
      </w:r>
    </w:p>
    <w:p w14:paraId="77A5C1B2" w14:textId="12E0BB8E" w:rsidR="00246256" w:rsidRPr="00694948" w:rsidRDefault="00B87CDB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 w:rsidRPr="00246256">
        <w:rPr>
          <w:b/>
          <w:bCs/>
        </w:rPr>
        <w:t>2</w:t>
      </w:r>
      <w:r w:rsidR="0087387B">
        <w:rPr>
          <w:b/>
          <w:bCs/>
        </w:rPr>
        <w:t>6</w:t>
      </w:r>
      <w:r w:rsidRPr="00246256">
        <w:rPr>
          <w:b/>
          <w:bCs/>
        </w:rPr>
        <w:t>.  ГИДРОЛИНИИ</w:t>
      </w:r>
      <w:r w:rsidR="00246256">
        <w:rPr>
          <w:b/>
          <w:bCs/>
        </w:rPr>
        <w:t xml:space="preserve"> ДОП.ГИДРАВЛИКИ: </w:t>
      </w:r>
      <w:r w:rsidR="00246256" w:rsidRPr="00694948">
        <w:t xml:space="preserve">все наружные гидролинии, обеспечивающие работу навесного </w:t>
      </w:r>
    </w:p>
    <w:p w14:paraId="1C854C22" w14:textId="77777777" w:rsidR="00246256" w:rsidRPr="00694948" w:rsidRDefault="00246256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 w:rsidRPr="00694948">
        <w:t xml:space="preserve">        оборудования полностью изолированы от внешних воздействий и проложены внутри грузовой</w:t>
      </w:r>
    </w:p>
    <w:p w14:paraId="5BE0E5A8" w14:textId="0561AE45" w:rsidR="00B95B2B" w:rsidRDefault="00246256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694948">
        <w:t xml:space="preserve">        стрелы (как у </w:t>
      </w:r>
      <w:r w:rsidRPr="00694948">
        <w:rPr>
          <w:lang w:val="en-US"/>
        </w:rPr>
        <w:t>Bobcat</w:t>
      </w:r>
      <w:r w:rsidRPr="00694948">
        <w:t>)</w:t>
      </w:r>
      <w:r w:rsidR="00694948" w:rsidRPr="00694948">
        <w:t xml:space="preserve">, что обеспечивает их абсолютную безопасность </w:t>
      </w:r>
      <w:r w:rsidR="00694948">
        <w:t xml:space="preserve">и </w:t>
      </w:r>
      <w:r w:rsidR="00694948" w:rsidRPr="00694948">
        <w:t>долговечность</w:t>
      </w:r>
      <w:r w:rsidR="00914C55" w:rsidRPr="00914C55">
        <w:rPr>
          <w:b/>
          <w:bCs/>
        </w:rPr>
        <w:t>;</w:t>
      </w:r>
    </w:p>
    <w:p w14:paraId="44B87F58" w14:textId="77777777" w:rsidR="0087387B" w:rsidRPr="00460CA2" w:rsidRDefault="0087387B" w:rsidP="0087387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rPr>
          <w:b/>
          <w:bCs/>
        </w:rPr>
        <w:t xml:space="preserve">27.  ПЕРЕДНЯЯ ПОПЕРЕЧНАЯ БАЛКА ГРУЗОВОЙ СТРЕЛЫ: </w:t>
      </w:r>
      <w:r w:rsidRPr="00460CA2">
        <w:t xml:space="preserve">полностью закрывает и защищает гидроцилиндры </w:t>
      </w:r>
    </w:p>
    <w:p w14:paraId="113EF98A" w14:textId="23A5EA7B" w:rsidR="003F3D4A" w:rsidRPr="000B4F07" w:rsidRDefault="0087387B" w:rsidP="0087387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460CA2">
        <w:t xml:space="preserve">       </w:t>
      </w:r>
      <w:r>
        <w:t xml:space="preserve"> </w:t>
      </w:r>
      <w:r w:rsidRPr="00460CA2">
        <w:t xml:space="preserve">наклона ковша, а также – </w:t>
      </w:r>
      <w:r>
        <w:t xml:space="preserve">все элементы </w:t>
      </w:r>
      <w:r w:rsidRPr="00460CA2">
        <w:t>передней рабочей гидравлики</w:t>
      </w:r>
      <w:r w:rsidRPr="000B4F07">
        <w:rPr>
          <w:b/>
          <w:bCs/>
        </w:rPr>
        <w:t>;</w:t>
      </w:r>
    </w:p>
    <w:p w14:paraId="1860E890" w14:textId="49C81249" w:rsidR="0087387B" w:rsidRDefault="0087387B" w:rsidP="0087387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rPr>
          <w:b/>
          <w:bCs/>
        </w:rPr>
        <w:t xml:space="preserve">28.  ЗАДНЯЯ ПОПЕРЕЧНАЯ БАЛКА ГРУЗОВОЙ СТРЕЛЫ: </w:t>
      </w:r>
      <w:r w:rsidRPr="00544B8C">
        <w:t>вварена в стрелу насквозь</w:t>
      </w:r>
      <w:r>
        <w:t xml:space="preserve"> (как у </w:t>
      </w:r>
      <w:r>
        <w:rPr>
          <w:lang w:val="en-US"/>
        </w:rPr>
        <w:t>Bobcat</w:t>
      </w:r>
      <w:r w:rsidRPr="00544B8C">
        <w:t xml:space="preserve">), а не только </w:t>
      </w:r>
    </w:p>
    <w:p w14:paraId="58C68DF4" w14:textId="002DCCFE" w:rsidR="0087387B" w:rsidRDefault="0087387B" w:rsidP="0087387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 w:rsidRPr="00544B8C">
        <w:lastRenderedPageBreak/>
        <w:t xml:space="preserve">        внутри стрелы</w:t>
      </w:r>
      <w:r>
        <w:t xml:space="preserve"> </w:t>
      </w:r>
      <w:r w:rsidRPr="00544B8C">
        <w:t>(</w:t>
      </w:r>
      <w:r>
        <w:t xml:space="preserve">исключает разрушение сварных швов и </w:t>
      </w:r>
      <w:r w:rsidRPr="00544B8C">
        <w:t xml:space="preserve">вырывание балки </w:t>
      </w:r>
      <w:r>
        <w:t>внутри стрелы</w:t>
      </w:r>
      <w:r w:rsidRPr="00544B8C">
        <w:t xml:space="preserve"> </w:t>
      </w:r>
      <w:r>
        <w:t xml:space="preserve">при чрезмерных </w:t>
      </w:r>
    </w:p>
    <w:p w14:paraId="54409D39" w14:textId="59BC0C2B" w:rsidR="0087387B" w:rsidRPr="00544B8C" w:rsidRDefault="0087387B" w:rsidP="0087387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 w:rsidRPr="00961EF3">
        <w:t xml:space="preserve">        </w:t>
      </w:r>
      <w:r>
        <w:t>перегрузках</w:t>
      </w:r>
      <w:r w:rsidRPr="00961EF3">
        <w:t>)</w:t>
      </w:r>
      <w:r w:rsidRPr="00544B8C">
        <w:rPr>
          <w:b/>
          <w:bCs/>
        </w:rPr>
        <w:t>;</w:t>
      </w:r>
    </w:p>
    <w:p w14:paraId="597F133A" w14:textId="118A58CC" w:rsidR="00914C55" w:rsidRDefault="00694948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 w:rsidRPr="00914C55">
        <w:rPr>
          <w:b/>
          <w:bCs/>
        </w:rPr>
        <w:t>2</w:t>
      </w:r>
      <w:r w:rsidR="0087387B">
        <w:rPr>
          <w:b/>
          <w:bCs/>
        </w:rPr>
        <w:t>9</w:t>
      </w:r>
      <w:r w:rsidRPr="00914C55">
        <w:rPr>
          <w:b/>
          <w:bCs/>
        </w:rPr>
        <w:t>.</w:t>
      </w:r>
      <w:r>
        <w:t xml:space="preserve"> </w:t>
      </w:r>
      <w:r w:rsidR="00914C55">
        <w:t xml:space="preserve"> </w:t>
      </w:r>
      <w:r w:rsidRPr="00694948">
        <w:rPr>
          <w:b/>
          <w:bCs/>
        </w:rPr>
        <w:t xml:space="preserve">БЛОК БРС (коплеров) </w:t>
      </w:r>
      <w:r>
        <w:rPr>
          <w:b/>
          <w:bCs/>
        </w:rPr>
        <w:t xml:space="preserve">ДОП.ГИДРАВЛИКИ: </w:t>
      </w:r>
      <w:r w:rsidRPr="00914C55">
        <w:t>находится во внешних габаритах грузовой стрелы</w:t>
      </w:r>
      <w:r w:rsidR="00914C55" w:rsidRPr="00914C55">
        <w:t xml:space="preserve"> </w:t>
      </w:r>
    </w:p>
    <w:p w14:paraId="1B708B5C" w14:textId="584E68AA" w:rsidR="00914C55" w:rsidRDefault="00914C55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t xml:space="preserve">        </w:t>
      </w:r>
      <w:r w:rsidRPr="00914C55">
        <w:t xml:space="preserve">(увеличивает </w:t>
      </w:r>
      <w:r>
        <w:t>м</w:t>
      </w:r>
      <w:r w:rsidRPr="00914C55">
        <w:t xml:space="preserve">анёвренность в стеснённых по высоте помещениях </w:t>
      </w:r>
      <w:r>
        <w:t xml:space="preserve">– блок БРС не бьётся о балки и </w:t>
      </w:r>
    </w:p>
    <w:p w14:paraId="57491539" w14:textId="0CFAF03D" w:rsidR="00694948" w:rsidRPr="00914C55" w:rsidRDefault="00914C55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t xml:space="preserve">        потолки перекрытий при подъёме стрелы, не гнётся и не ломается)</w:t>
      </w:r>
      <w:r w:rsidRPr="00914C55">
        <w:rPr>
          <w:b/>
          <w:bCs/>
        </w:rPr>
        <w:t>;</w:t>
      </w:r>
    </w:p>
    <w:p w14:paraId="6ACBE98D" w14:textId="13039742" w:rsidR="00961EF3" w:rsidRDefault="0087387B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rPr>
          <w:b/>
          <w:bCs/>
        </w:rPr>
        <w:t>30</w:t>
      </w:r>
      <w:r w:rsidR="00544B8C" w:rsidRPr="00961EF3">
        <w:rPr>
          <w:b/>
          <w:bCs/>
        </w:rPr>
        <w:t>.</w:t>
      </w:r>
      <w:r w:rsidR="00544B8C">
        <w:t xml:space="preserve">  </w:t>
      </w:r>
      <w:r w:rsidR="00544B8C" w:rsidRPr="00961EF3">
        <w:rPr>
          <w:b/>
          <w:bCs/>
        </w:rPr>
        <w:t>КОВШ стандартный</w:t>
      </w:r>
      <w:r w:rsidR="00961EF3" w:rsidRPr="00961EF3">
        <w:rPr>
          <w:b/>
          <w:bCs/>
        </w:rPr>
        <w:t>, новой прогрессивной модификации</w:t>
      </w:r>
      <w:r w:rsidR="00961EF3">
        <w:t xml:space="preserve">: центральная широкая гофрированная </w:t>
      </w:r>
    </w:p>
    <w:p w14:paraId="4A8DE04B" w14:textId="52B473B2" w:rsidR="000B4F07" w:rsidRDefault="00961EF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t xml:space="preserve">        решетчатая ступень противоскольжения для безопасности оператора, боковые </w:t>
      </w:r>
      <w:r w:rsidR="000B4F07">
        <w:t>наружные</w:t>
      </w:r>
      <w:r>
        <w:t xml:space="preserve"> скобы </w:t>
      </w:r>
      <w:r w:rsidR="000B4F07">
        <w:t xml:space="preserve">на </w:t>
      </w:r>
    </w:p>
    <w:p w14:paraId="693DBE12" w14:textId="67AF92D9" w:rsidR="000B4F07" w:rsidRDefault="000B4F07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t xml:space="preserve">        задней стенке ковша </w:t>
      </w:r>
      <w:r w:rsidR="00961EF3">
        <w:t xml:space="preserve">для защиты гидроцилиндров ковша и замков монтажной рамы от высыпания </w:t>
      </w:r>
    </w:p>
    <w:p w14:paraId="14FCA081" w14:textId="396D92B7" w:rsidR="00914C55" w:rsidRDefault="000B4F07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t xml:space="preserve">        </w:t>
      </w:r>
      <w:r w:rsidR="00961EF3">
        <w:t>инертных материалов</w:t>
      </w:r>
      <w:r w:rsidR="00961EF3" w:rsidRPr="000B4F07">
        <w:rPr>
          <w:b/>
          <w:bCs/>
        </w:rPr>
        <w:t>;</w:t>
      </w:r>
    </w:p>
    <w:p w14:paraId="30AA66A3" w14:textId="5ADBE267" w:rsidR="00FC699E" w:rsidRDefault="00FC699E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FC699E">
        <w:rPr>
          <w:b/>
          <w:bCs/>
        </w:rPr>
        <w:t>3</w:t>
      </w:r>
      <w:r w:rsidR="0087387B">
        <w:rPr>
          <w:b/>
          <w:bCs/>
        </w:rPr>
        <w:t>1</w:t>
      </w:r>
      <w:r>
        <w:rPr>
          <w:b/>
          <w:bCs/>
        </w:rPr>
        <w:t xml:space="preserve">.  РУНДУК ДЛЯ РУЧНОГО ИНСТРУМЕНТА ОПЕРАТОРА </w:t>
      </w:r>
      <w:r w:rsidRPr="00FC699E">
        <w:t>(между педалей в кабине)</w:t>
      </w:r>
      <w:r>
        <w:rPr>
          <w:b/>
          <w:bCs/>
        </w:rPr>
        <w:t>;</w:t>
      </w:r>
    </w:p>
    <w:p w14:paraId="12EBFD2C" w14:textId="4DC0E8F0" w:rsidR="00FC699E" w:rsidRPr="00FC699E" w:rsidRDefault="00FC699E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rPr>
          <w:b/>
          <w:bCs/>
        </w:rPr>
        <w:t>3</w:t>
      </w:r>
      <w:r w:rsidR="0087387B">
        <w:rPr>
          <w:b/>
          <w:bCs/>
        </w:rPr>
        <w:t>2</w:t>
      </w:r>
      <w:r>
        <w:rPr>
          <w:b/>
          <w:bCs/>
        </w:rPr>
        <w:t xml:space="preserve">.  ДЕРЖАТЕЛЬ ДЛЯ БУТЫЛКИ С ВОДОЙ </w:t>
      </w:r>
      <w:r w:rsidRPr="00FC699E">
        <w:t xml:space="preserve">(или иной жидкости ёмкостью </w:t>
      </w:r>
      <w:r>
        <w:t xml:space="preserve">до </w:t>
      </w:r>
      <w:r w:rsidRPr="00FC699E">
        <w:t>0,7 л</w:t>
      </w:r>
      <w:r>
        <w:t>, в кабине</w:t>
      </w:r>
      <w:r w:rsidRPr="00FC699E">
        <w:t>);</w:t>
      </w:r>
    </w:p>
    <w:p w14:paraId="30D7309E" w14:textId="2127C3D5" w:rsidR="003A6097" w:rsidRDefault="000B4F07" w:rsidP="00B57B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</w:rPr>
        <w:t>3</w:t>
      </w:r>
      <w:r w:rsidR="0087387B">
        <w:rPr>
          <w:b/>
          <w:bCs/>
        </w:rPr>
        <w:t>3</w:t>
      </w:r>
      <w:r w:rsidR="00B57B6C" w:rsidRPr="00246256">
        <w:rPr>
          <w:b/>
          <w:bCs/>
        </w:rPr>
        <w:t xml:space="preserve">.  МАЯК ПРОБЛЕСКОВЫЙ </w:t>
      </w:r>
      <w:r w:rsidRPr="000B4F07">
        <w:t xml:space="preserve">(магнит крепления </w:t>
      </w:r>
      <w:r w:rsidR="00B57B6C" w:rsidRPr="000B4F07">
        <w:t xml:space="preserve">на </w:t>
      </w:r>
      <w:r w:rsidRPr="000B4F07">
        <w:t>любом элементе кабины или корпуса погрузчика)</w:t>
      </w:r>
      <w:r w:rsidRPr="000B4F07">
        <w:rPr>
          <w:b/>
          <w:bCs/>
        </w:rPr>
        <w:t>.</w:t>
      </w:r>
    </w:p>
    <w:p w14:paraId="033F9145" w14:textId="38B4BE5D" w:rsidR="00F43D72" w:rsidRPr="00F43D72" w:rsidRDefault="00F43D72" w:rsidP="00B57B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  <w:sz w:val="10"/>
          <w:szCs w:val="10"/>
        </w:rPr>
      </w:pPr>
    </w:p>
    <w:p w14:paraId="2039C146" w14:textId="057CC09D" w:rsidR="00F43D72" w:rsidRDefault="00F43D72" w:rsidP="00B57B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  <w:u w:val="single"/>
        </w:rPr>
      </w:pPr>
      <w:r w:rsidRPr="00F43D72">
        <w:rPr>
          <w:b/>
          <w:bCs/>
          <w:u w:val="single"/>
        </w:rPr>
        <w:t>Новые стандартные опции</w:t>
      </w:r>
      <w:r>
        <w:rPr>
          <w:b/>
          <w:bCs/>
          <w:u w:val="single"/>
        </w:rPr>
        <w:t xml:space="preserve"> с 2026 г:</w:t>
      </w:r>
    </w:p>
    <w:p w14:paraId="08F7B568" w14:textId="69151F5D" w:rsidR="00F43D72" w:rsidRPr="00F43D72" w:rsidRDefault="00F43D72" w:rsidP="00B57B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  <w:i/>
          <w:iCs/>
          <w:sz w:val="18"/>
          <w:szCs w:val="18"/>
        </w:rPr>
      </w:pPr>
      <w:r w:rsidRPr="00F43D72">
        <w:rPr>
          <w:b/>
          <w:bCs/>
          <w:i/>
          <w:iCs/>
          <w:sz w:val="18"/>
          <w:szCs w:val="18"/>
        </w:rPr>
        <w:t xml:space="preserve"> </w:t>
      </w:r>
      <w:r w:rsidRPr="00F43D72">
        <w:rPr>
          <w:i/>
          <w:iCs/>
          <w:sz w:val="18"/>
          <w:szCs w:val="18"/>
        </w:rPr>
        <w:t>(может отсутствовать подключение эл.</w:t>
      </w:r>
      <w:r>
        <w:rPr>
          <w:i/>
          <w:iCs/>
          <w:sz w:val="18"/>
          <w:szCs w:val="18"/>
        </w:rPr>
        <w:t xml:space="preserve"> </w:t>
      </w:r>
      <w:r w:rsidRPr="00F43D72">
        <w:rPr>
          <w:i/>
          <w:iCs/>
          <w:sz w:val="18"/>
          <w:szCs w:val="18"/>
        </w:rPr>
        <w:t xml:space="preserve">питания на погрузчиках первых партий </w:t>
      </w:r>
      <w:r>
        <w:rPr>
          <w:i/>
          <w:iCs/>
          <w:sz w:val="18"/>
          <w:szCs w:val="18"/>
        </w:rPr>
        <w:t xml:space="preserve">серийного </w:t>
      </w:r>
      <w:r w:rsidRPr="00F43D72">
        <w:rPr>
          <w:i/>
          <w:iCs/>
          <w:sz w:val="18"/>
          <w:szCs w:val="18"/>
        </w:rPr>
        <w:t>производств</w:t>
      </w:r>
      <w:r>
        <w:rPr>
          <w:i/>
          <w:iCs/>
          <w:sz w:val="18"/>
          <w:szCs w:val="18"/>
        </w:rPr>
        <w:t>а. В этом случае, требуется самостоятельное подключение</w:t>
      </w:r>
      <w:r w:rsidRPr="00F43D72">
        <w:rPr>
          <w:i/>
          <w:iCs/>
          <w:sz w:val="18"/>
          <w:szCs w:val="18"/>
        </w:rPr>
        <w:t>):</w:t>
      </w:r>
    </w:p>
    <w:p w14:paraId="1547C1C8" w14:textId="0818E9B9" w:rsidR="00F43D72" w:rsidRPr="00F43D72" w:rsidRDefault="00F43D72" w:rsidP="00B57B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rPr>
          <w:b/>
          <w:bCs/>
        </w:rPr>
        <w:t xml:space="preserve">34.  Электроподогрев наружных зеркал заднего вида </w:t>
      </w:r>
      <w:r w:rsidRPr="00F43D72">
        <w:t>(вкл. из кабины, с кнопок на панели управления);</w:t>
      </w:r>
    </w:p>
    <w:p w14:paraId="1777E664" w14:textId="43FC05AE" w:rsidR="0093064C" w:rsidRPr="00F43D72" w:rsidRDefault="0093064C" w:rsidP="0093064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rPr>
          <w:b/>
          <w:bCs/>
        </w:rPr>
        <w:t xml:space="preserve">35.  Электроподогрев сиденья оператора </w:t>
      </w:r>
      <w:r w:rsidRPr="00F43D72">
        <w:t>(вкл. из кабины, с кнопок на панели управления);</w:t>
      </w:r>
    </w:p>
    <w:p w14:paraId="00FE8036" w14:textId="1E3E29A8" w:rsidR="00F43D72" w:rsidRPr="0093064C" w:rsidRDefault="0093064C" w:rsidP="00B57B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</w:pPr>
      <w:r>
        <w:rPr>
          <w:b/>
          <w:bCs/>
        </w:rPr>
        <w:t xml:space="preserve">36.  Рамка для крепления гос.номера с подстветкой </w:t>
      </w:r>
      <w:r w:rsidRPr="0093064C">
        <w:t>(на первых партиях возможно отсутствие</w:t>
      </w:r>
      <w:r>
        <w:t xml:space="preserve"> рамки</w:t>
      </w:r>
      <w:r w:rsidRPr="0093064C">
        <w:t>).</w:t>
      </w:r>
    </w:p>
    <w:p w14:paraId="34A822AB" w14:textId="003E8AD6" w:rsidR="00F43D72" w:rsidRPr="00246256" w:rsidRDefault="00A44093" w:rsidP="00B57B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715584" behindDoc="0" locked="0" layoutInCell="1" allowOverlap="1" wp14:anchorId="5D5BB1AB" wp14:editId="6B99F2A1">
            <wp:simplePos x="0" y="0"/>
            <wp:positionH relativeFrom="margin">
              <wp:posOffset>279400</wp:posOffset>
            </wp:positionH>
            <wp:positionV relativeFrom="paragraph">
              <wp:posOffset>78740</wp:posOffset>
            </wp:positionV>
            <wp:extent cx="3895725" cy="2988310"/>
            <wp:effectExtent l="0" t="0" r="9525" b="254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298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714560" behindDoc="0" locked="0" layoutInCell="1" allowOverlap="1" wp14:anchorId="7E387F55" wp14:editId="66191726">
            <wp:simplePos x="0" y="0"/>
            <wp:positionH relativeFrom="margin">
              <wp:posOffset>4251960</wp:posOffset>
            </wp:positionH>
            <wp:positionV relativeFrom="paragraph">
              <wp:posOffset>88265</wp:posOffset>
            </wp:positionV>
            <wp:extent cx="2230563" cy="2978785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563" cy="297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F317D" w14:textId="77AF61BE" w:rsidR="00B57B6C" w:rsidRDefault="00B57B6C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5FA2159" w14:textId="5BD22C03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0EDC8DC" w14:textId="23ABD104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3DC373CD" w14:textId="4A0FFB36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A3CD4FF" w14:textId="1E1727E7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8173148" w14:textId="4BCB9039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18952F67" w14:textId="515E8B35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7983234" w14:textId="1FA54337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41E87EEF" w14:textId="406B3D37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1DD46216" w14:textId="659B54FD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581A6AA" w14:textId="21912D17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AAA540D" w14:textId="25260D2D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C260606" w14:textId="042CF6BF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BDB7546" w14:textId="5D10FAE5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382E1EC" w14:textId="2E414DFD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5FB4367E" w14:textId="344E1B2B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9B7C072" w14:textId="6F066016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CF54AA3" w14:textId="1A59B628" w:rsidR="000667AA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99200" behindDoc="0" locked="0" layoutInCell="1" allowOverlap="1" wp14:anchorId="6868E6EF" wp14:editId="56250AB8">
            <wp:simplePos x="0" y="0"/>
            <wp:positionH relativeFrom="margin">
              <wp:posOffset>1310640</wp:posOffset>
            </wp:positionH>
            <wp:positionV relativeFrom="paragraph">
              <wp:posOffset>66040</wp:posOffset>
            </wp:positionV>
            <wp:extent cx="5173521" cy="1628663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" t="38821" r="1323" b="3965"/>
                    <a:stretch/>
                  </pic:blipFill>
                  <pic:spPr bwMode="auto">
                    <a:xfrm>
                      <a:off x="0" y="0"/>
                      <a:ext cx="5173521" cy="1628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2B09A" w14:textId="02CDFD27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5446571" w14:textId="2724867F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53782691" w14:textId="73434051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F45DC8D" w14:textId="3E7A4727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537CAA30" w14:textId="766C9E17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573410AA" w14:textId="034740AB" w:rsidR="000667AA" w:rsidRPr="00014021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F044268" w14:textId="11D0891E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5043029A" w14:textId="5C09E0CF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4A091E56" w14:textId="7B23FBD6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17EA88F" w14:textId="349E1450" w:rsidR="000667AA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3EFE99EA" wp14:editId="1519F33D">
            <wp:simplePos x="0" y="0"/>
            <wp:positionH relativeFrom="margin">
              <wp:posOffset>43526</wp:posOffset>
            </wp:positionH>
            <wp:positionV relativeFrom="paragraph">
              <wp:posOffset>10795</wp:posOffset>
            </wp:positionV>
            <wp:extent cx="6410375" cy="2562225"/>
            <wp:effectExtent l="0" t="0" r="952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" t="3633" r="1365" b="3252"/>
                    <a:stretch/>
                  </pic:blipFill>
                  <pic:spPr bwMode="auto">
                    <a:xfrm>
                      <a:off x="0" y="0"/>
                      <a:ext cx="6417499" cy="2565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539DA" w14:textId="05BDC5DD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63BD966" w14:textId="2ABAE59B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615AC812" w14:textId="20CEDBD4" w:rsidR="00A44093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3E8844A" w14:textId="6C105277" w:rsidR="00A44093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955C9BF" w14:textId="3ABBB1C8" w:rsidR="00A44093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5F4A065B" w14:textId="1156E37B" w:rsidR="00A44093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5724444C" w14:textId="41074454" w:rsidR="00A44093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D6A8F1F" w14:textId="7BC795D7" w:rsidR="00A44093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6445BEC5" w14:textId="27A1D6D4" w:rsidR="00A44093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42B65DFF" w14:textId="65251525" w:rsidR="00A44093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14B8792C" w14:textId="0A65E53A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A71CBEC" w14:textId="7B412548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4BD21C10" w14:textId="0458EB6C" w:rsidR="000667AA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704320" behindDoc="0" locked="0" layoutInCell="1" allowOverlap="1" wp14:anchorId="21DA16CB" wp14:editId="1FD59392">
            <wp:simplePos x="0" y="0"/>
            <wp:positionH relativeFrom="margin">
              <wp:posOffset>3718560</wp:posOffset>
            </wp:positionH>
            <wp:positionV relativeFrom="paragraph">
              <wp:posOffset>24130</wp:posOffset>
            </wp:positionV>
            <wp:extent cx="1571625" cy="247015"/>
            <wp:effectExtent l="76200" t="19050" r="47625" b="11493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470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Impact" w:hAnsi="Impact"/>
          <w:noProof/>
          <w:color w:val="595959" w:themeColor="text1" w:themeTint="A6"/>
          <w:sz w:val="24"/>
          <w:szCs w:val="24"/>
        </w:rPr>
        <w:drawing>
          <wp:anchor distT="0" distB="0" distL="114300" distR="114300" simplePos="0" relativeHeight="251703296" behindDoc="0" locked="0" layoutInCell="1" allowOverlap="1" wp14:anchorId="54C6688D" wp14:editId="0A0303F8">
            <wp:simplePos x="0" y="0"/>
            <wp:positionH relativeFrom="page">
              <wp:posOffset>2324100</wp:posOffset>
            </wp:positionH>
            <wp:positionV relativeFrom="paragraph">
              <wp:posOffset>29845</wp:posOffset>
            </wp:positionV>
            <wp:extent cx="1285875" cy="241935"/>
            <wp:effectExtent l="76200" t="19050" r="47625" b="12001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2419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F0AED1" w14:textId="34997FFE" w:rsidR="0087387B" w:rsidRDefault="0087387B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3C044A7B" w14:textId="56A65447" w:rsidR="000667AA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rFonts w:ascii="Impact" w:hAnsi="Impact"/>
          <w:noProof/>
          <w:color w:val="595959" w:themeColor="text1" w:themeTint="A6"/>
          <w:sz w:val="24"/>
          <w:szCs w:val="24"/>
        </w:rPr>
        <w:drawing>
          <wp:anchor distT="0" distB="0" distL="114300" distR="114300" simplePos="0" relativeHeight="251707392" behindDoc="0" locked="0" layoutInCell="1" allowOverlap="1" wp14:anchorId="4214550C" wp14:editId="7349EDD1">
            <wp:simplePos x="0" y="0"/>
            <wp:positionH relativeFrom="margin">
              <wp:posOffset>4423410</wp:posOffset>
            </wp:positionH>
            <wp:positionV relativeFrom="paragraph">
              <wp:posOffset>167640</wp:posOffset>
            </wp:positionV>
            <wp:extent cx="1954530" cy="238870"/>
            <wp:effectExtent l="76200" t="19050" r="45720" b="12319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2388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98176" behindDoc="0" locked="0" layoutInCell="1" allowOverlap="1" wp14:anchorId="788FD3B2" wp14:editId="063B083B">
            <wp:simplePos x="0" y="0"/>
            <wp:positionH relativeFrom="margin">
              <wp:posOffset>3421172</wp:posOffset>
            </wp:positionH>
            <wp:positionV relativeFrom="paragraph">
              <wp:posOffset>110490</wp:posOffset>
            </wp:positionV>
            <wp:extent cx="3035508" cy="2276475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6132" cy="2276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713536" behindDoc="0" locked="0" layoutInCell="1" allowOverlap="1" wp14:anchorId="65E12BE7" wp14:editId="50A5C714">
            <wp:simplePos x="0" y="0"/>
            <wp:positionH relativeFrom="margin">
              <wp:posOffset>51435</wp:posOffset>
            </wp:positionH>
            <wp:positionV relativeFrom="paragraph">
              <wp:posOffset>122555</wp:posOffset>
            </wp:positionV>
            <wp:extent cx="3245485" cy="3009265"/>
            <wp:effectExtent l="0" t="0" r="0" b="63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485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76FDB" w14:textId="64F33AFA" w:rsidR="000667AA" w:rsidRDefault="000667AA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16E09476" w14:textId="6310216C" w:rsidR="000667AA" w:rsidRDefault="00A44093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rFonts w:ascii="Impact" w:hAnsi="Impact"/>
          <w:noProof/>
          <w:color w:val="595959" w:themeColor="text1" w:themeTint="A6"/>
          <w:sz w:val="24"/>
          <w:szCs w:val="24"/>
        </w:rPr>
        <w:drawing>
          <wp:anchor distT="0" distB="0" distL="114300" distR="114300" simplePos="0" relativeHeight="251708416" behindDoc="0" locked="0" layoutInCell="1" allowOverlap="1" wp14:anchorId="58277088" wp14:editId="1811DDDD">
            <wp:simplePos x="0" y="0"/>
            <wp:positionH relativeFrom="margin">
              <wp:posOffset>4642485</wp:posOffset>
            </wp:positionH>
            <wp:positionV relativeFrom="paragraph">
              <wp:posOffset>93345</wp:posOffset>
            </wp:positionV>
            <wp:extent cx="1737661" cy="389035"/>
            <wp:effectExtent l="76200" t="19050" r="72390" b="10668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661" cy="3890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6474A" w14:textId="72A143A2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BAE97F1" w14:textId="28DF1349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78A2140" w14:textId="7F48E690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43068705" w14:textId="6BA13B63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032A036" w14:textId="2C9CC4B1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133D5FC0" w14:textId="57604791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6EB9745B" w14:textId="67BE3ACF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4EA3622C" w14:textId="1E4A6AEA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5025C981" w14:textId="7B9C94CD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7A247B8" w14:textId="144705F0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3B37EE56" w14:textId="5A3401BC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2C0EB2A" w14:textId="25969ACF" w:rsidR="00D357A9" w:rsidRDefault="003503AB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719680" behindDoc="1" locked="0" layoutInCell="1" allowOverlap="1" wp14:anchorId="3EADDFA0" wp14:editId="1DBDC461">
            <wp:simplePos x="0" y="0"/>
            <wp:positionH relativeFrom="margin">
              <wp:posOffset>3432810</wp:posOffset>
            </wp:positionH>
            <wp:positionV relativeFrom="paragraph">
              <wp:posOffset>84455</wp:posOffset>
            </wp:positionV>
            <wp:extent cx="2285365" cy="2785110"/>
            <wp:effectExtent l="0" t="0" r="635" b="0"/>
            <wp:wrapTight wrapText="bothSides">
              <wp:wrapPolygon edited="0">
                <wp:start x="0" y="0"/>
                <wp:lineTo x="0" y="21423"/>
                <wp:lineTo x="21426" y="21423"/>
                <wp:lineTo x="21426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365" cy="278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44C0C3" w14:textId="383ED619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5DEFA00" w14:textId="75652D7F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EBF57A4" w14:textId="137814DA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3EEDB807" w14:textId="73CAF30A" w:rsidR="00D357A9" w:rsidRDefault="00405FC5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717632" behindDoc="0" locked="0" layoutInCell="1" allowOverlap="1" wp14:anchorId="271F7408" wp14:editId="2657CC18">
            <wp:simplePos x="0" y="0"/>
            <wp:positionH relativeFrom="column">
              <wp:posOffset>51435</wp:posOffset>
            </wp:positionH>
            <wp:positionV relativeFrom="paragraph">
              <wp:posOffset>158750</wp:posOffset>
            </wp:positionV>
            <wp:extent cx="3248025" cy="2030016"/>
            <wp:effectExtent l="0" t="0" r="0" b="889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03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0E7AA" w14:textId="20328D5F" w:rsidR="00D357A9" w:rsidRDefault="003503AB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 w:rsidRPr="003503AB">
        <w:rPr>
          <w:b/>
          <w:bCs/>
          <w:noProof/>
        </w:rPr>
        <w:drawing>
          <wp:anchor distT="0" distB="0" distL="114300" distR="114300" simplePos="0" relativeHeight="251720704" behindDoc="0" locked="0" layoutInCell="1" allowOverlap="1" wp14:anchorId="3CDA6A48" wp14:editId="5778F392">
            <wp:simplePos x="0" y="0"/>
            <wp:positionH relativeFrom="margin">
              <wp:posOffset>1022985</wp:posOffset>
            </wp:positionH>
            <wp:positionV relativeFrom="paragraph">
              <wp:posOffset>60960</wp:posOffset>
            </wp:positionV>
            <wp:extent cx="1235710" cy="361950"/>
            <wp:effectExtent l="0" t="0" r="254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636" b="4741"/>
                    <a:stretch/>
                  </pic:blipFill>
                  <pic:spPr bwMode="auto">
                    <a:xfrm>
                      <a:off x="0" y="0"/>
                      <a:ext cx="1235710" cy="36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B92E8" w14:textId="3C97A21A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08D44E3" w14:textId="008F333C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00A52E2" w14:textId="01CE3FF0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38635802" w14:textId="378759B3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A349EF3" w14:textId="4300ACE6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94D1AD9" w14:textId="297875C4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587F135" w14:textId="4A1B85FC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E54C0D6" w14:textId="06BE86BE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EC572A0" w14:textId="0B1243A1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A37A85B" w14:textId="2593FF43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4E2F49D0" w14:textId="69F4E3E4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442596E0" w14:textId="3CD8AE90" w:rsidR="00D357A9" w:rsidRDefault="00B02551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44D3D123" wp14:editId="38216B57">
            <wp:simplePos x="0" y="0"/>
            <wp:positionH relativeFrom="margin">
              <wp:posOffset>3870960</wp:posOffset>
            </wp:positionH>
            <wp:positionV relativeFrom="paragraph">
              <wp:posOffset>10795</wp:posOffset>
            </wp:positionV>
            <wp:extent cx="2581711" cy="2698115"/>
            <wp:effectExtent l="0" t="0" r="9525" b="698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379" cy="270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721728" behindDoc="0" locked="0" layoutInCell="1" allowOverlap="1" wp14:anchorId="0FEAC370" wp14:editId="4128891C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3752850" cy="2709777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015" cy="2719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47898" w14:textId="24501A2B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61E99D8B" w14:textId="32E9FBA8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5FA47D2" w14:textId="0B532ECC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3381F36" w14:textId="1EFF0AAC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168146A9" w14:textId="463B28A1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70CD2C5" w14:textId="1C2722DE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66A0D3E2" w14:textId="4B7E1E5B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280F6D56" w14:textId="5E6324F4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6CCE7AAC" w14:textId="2CB1213C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1E04A75C" w14:textId="7B147AFC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7D844493" w14:textId="0C6F4DCF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18E69BC8" w14:textId="768A37F1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40F54065" w14:textId="51D24295" w:rsidR="00D357A9" w:rsidRDefault="00D357A9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1E3904E6" w14:textId="52590708" w:rsidR="003311F7" w:rsidRDefault="003311F7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4DDFBE53" w14:textId="347F9E3F" w:rsidR="003311F7" w:rsidRDefault="003311F7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488F8770" w14:textId="74EA6E34" w:rsidR="003311F7" w:rsidRDefault="003311F7" w:rsidP="00A95C7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505"/>
        </w:tabs>
        <w:spacing w:after="0" w:line="240" w:lineRule="auto"/>
        <w:jc w:val="both"/>
        <w:rPr>
          <w:b/>
          <w:bCs/>
        </w:rPr>
      </w:pPr>
    </w:p>
    <w:p w14:paraId="04EE2F73" w14:textId="5E09354A" w:rsidR="00F20E60" w:rsidRPr="00026ED2" w:rsidRDefault="00F20E60" w:rsidP="00F20E60">
      <w:pPr>
        <w:spacing w:after="0" w:line="240" w:lineRule="auto"/>
        <w:rPr>
          <w:rFonts w:ascii="Impact" w:hAnsi="Impact"/>
          <w:color w:val="538135" w:themeColor="accent6" w:themeShade="BF"/>
          <w:sz w:val="28"/>
          <w:szCs w:val="28"/>
          <w:u w:val="single"/>
        </w:rPr>
      </w:pPr>
      <w:r w:rsidRPr="00026ED2">
        <w:rPr>
          <w:rFonts w:ascii="Impact" w:hAnsi="Impact"/>
          <w:color w:val="538135" w:themeColor="accent6" w:themeShade="BF"/>
          <w:sz w:val="28"/>
          <w:szCs w:val="28"/>
          <w:u w:val="single"/>
        </w:rPr>
        <w:t xml:space="preserve">ЦЕНОВОЕ ПРЕДЛОЖЕНИЕ НА </w:t>
      </w:r>
      <w:r w:rsidR="003B1C21" w:rsidRPr="00026ED2">
        <w:rPr>
          <w:rFonts w:ascii="Impact" w:hAnsi="Impact"/>
          <w:color w:val="538135" w:themeColor="accent6" w:themeShade="BF"/>
          <w:sz w:val="28"/>
          <w:szCs w:val="28"/>
          <w:u w:val="single"/>
          <w:lang w:val="en-US"/>
        </w:rPr>
        <w:t>ZS</w:t>
      </w:r>
      <w:r w:rsidR="003B1C21" w:rsidRPr="001772B6">
        <w:rPr>
          <w:rFonts w:ascii="Impact" w:hAnsi="Impact"/>
          <w:color w:val="538135" w:themeColor="accent6" w:themeShade="BF"/>
          <w:sz w:val="28"/>
          <w:szCs w:val="28"/>
          <w:u w:val="single"/>
        </w:rPr>
        <w:t>120</w:t>
      </w:r>
      <w:r w:rsidR="003B1C21" w:rsidRPr="00026ED2">
        <w:rPr>
          <w:rFonts w:ascii="Impact" w:hAnsi="Impact"/>
          <w:color w:val="538135" w:themeColor="accent6" w:themeShade="BF"/>
          <w:sz w:val="28"/>
          <w:szCs w:val="28"/>
          <w:u w:val="single"/>
          <w:lang w:val="en-US"/>
        </w:rPr>
        <w:t>V</w:t>
      </w:r>
      <w:r w:rsidR="001772B6">
        <w:rPr>
          <w:rFonts w:ascii="Impact" w:hAnsi="Impact"/>
          <w:color w:val="538135" w:themeColor="accent6" w:themeShade="BF"/>
          <w:sz w:val="28"/>
          <w:szCs w:val="28"/>
          <w:u w:val="single"/>
        </w:rPr>
        <w:t xml:space="preserve"> </w:t>
      </w:r>
      <w:r w:rsidR="001772B6" w:rsidRPr="001772B6">
        <w:rPr>
          <w:rFonts w:ascii="Impact" w:hAnsi="Impact"/>
          <w:color w:val="404040" w:themeColor="text1" w:themeTint="BF"/>
          <w:sz w:val="28"/>
          <w:szCs w:val="28"/>
          <w:u w:val="single"/>
        </w:rPr>
        <w:t>(</w:t>
      </w:r>
      <w:r w:rsidR="001772B6">
        <w:rPr>
          <w:rFonts w:ascii="Impact" w:hAnsi="Impact"/>
          <w:color w:val="404040" w:themeColor="text1" w:themeTint="BF"/>
          <w:sz w:val="28"/>
          <w:szCs w:val="28"/>
          <w:u w:val="single"/>
        </w:rPr>
        <w:t>д</w:t>
      </w:r>
      <w:r w:rsidR="001772B6" w:rsidRPr="001772B6">
        <w:rPr>
          <w:rFonts w:ascii="Impact" w:hAnsi="Impact"/>
          <w:color w:val="404040" w:themeColor="text1" w:themeTint="BF"/>
          <w:sz w:val="28"/>
          <w:szCs w:val="28"/>
          <w:u w:val="single"/>
        </w:rPr>
        <w:t>жойстики, 2 скорости)</w:t>
      </w:r>
      <w:r w:rsidR="00026ED2" w:rsidRPr="001772B6">
        <w:rPr>
          <w:rFonts w:ascii="Impact" w:hAnsi="Impact"/>
          <w:color w:val="404040" w:themeColor="text1" w:themeTint="BF"/>
          <w:sz w:val="28"/>
          <w:szCs w:val="28"/>
          <w:u w:val="single"/>
        </w:rPr>
        <w:t>:</w:t>
      </w:r>
    </w:p>
    <w:p w14:paraId="7BA4210F" w14:textId="77777777" w:rsidR="00026ED2" w:rsidRPr="001772B6" w:rsidRDefault="00026ED2" w:rsidP="00F20E60">
      <w:pPr>
        <w:spacing w:after="0" w:line="240" w:lineRule="auto"/>
        <w:rPr>
          <w:rFonts w:ascii="Impact" w:hAnsi="Impact"/>
          <w:color w:val="538135" w:themeColor="accent6" w:themeShade="BF"/>
          <w:sz w:val="6"/>
          <w:szCs w:val="6"/>
        </w:rPr>
      </w:pPr>
    </w:p>
    <w:p w14:paraId="4B7EA1B6" w14:textId="2A40252F" w:rsidR="00CC100A" w:rsidRPr="004A3674" w:rsidRDefault="00CC100A" w:rsidP="00CC100A">
      <w:pPr>
        <w:spacing w:after="0" w:line="240" w:lineRule="auto"/>
        <w:rPr>
          <w:rFonts w:ascii="Impact" w:hAnsi="Impact"/>
          <w:b/>
          <w:bCs/>
          <w:color w:val="538135" w:themeColor="accent6" w:themeShade="BF"/>
          <w:spacing w:val="20"/>
          <w:sz w:val="6"/>
          <w:szCs w:val="6"/>
        </w:rPr>
      </w:pPr>
    </w:p>
    <w:tbl>
      <w:tblPr>
        <w:tblStyle w:val="a7"/>
        <w:tblW w:w="10183" w:type="dxa"/>
        <w:tblBorders>
          <w:top w:val="single" w:sz="18" w:space="0" w:color="595959" w:themeColor="text1" w:themeTint="A6"/>
          <w:left w:val="single" w:sz="18" w:space="0" w:color="595959" w:themeColor="text1" w:themeTint="A6"/>
          <w:bottom w:val="single" w:sz="18" w:space="0" w:color="595959" w:themeColor="text1" w:themeTint="A6"/>
          <w:right w:val="single" w:sz="18" w:space="0" w:color="595959" w:themeColor="text1" w:themeTint="A6"/>
          <w:insideH w:val="single" w:sz="18" w:space="0" w:color="595959" w:themeColor="text1" w:themeTint="A6"/>
          <w:insideV w:val="single" w:sz="18" w:space="0" w:color="595959" w:themeColor="text1" w:themeTint="A6"/>
        </w:tblBorders>
        <w:tblLook w:val="04A0" w:firstRow="1" w:lastRow="0" w:firstColumn="1" w:lastColumn="0" w:noHBand="0" w:noVBand="1"/>
      </w:tblPr>
      <w:tblGrid>
        <w:gridCol w:w="2399"/>
        <w:gridCol w:w="2398"/>
        <w:gridCol w:w="2126"/>
        <w:gridCol w:w="709"/>
        <w:gridCol w:w="2551"/>
      </w:tblGrid>
      <w:tr w:rsidR="00FA1A73" w14:paraId="479DAA6C" w14:textId="2368E64E" w:rsidTr="000C7117">
        <w:tc>
          <w:tcPr>
            <w:tcW w:w="4797" w:type="dxa"/>
            <w:gridSpan w:val="2"/>
            <w:tcBorders>
              <w:bottom w:val="single" w:sz="18" w:space="0" w:color="595959" w:themeColor="text1" w:themeTint="A6"/>
            </w:tcBorders>
          </w:tcPr>
          <w:p w14:paraId="67117D68" w14:textId="6816E575" w:rsidR="00FA1A73" w:rsidRPr="00FA1A73" w:rsidRDefault="00FA1A73">
            <w:pPr>
              <w:rPr>
                <w:rFonts w:ascii="Impact" w:hAnsi="Impact"/>
                <w:color w:val="538135" w:themeColor="accent6" w:themeShade="BF"/>
                <w:sz w:val="24"/>
                <w:szCs w:val="24"/>
              </w:rPr>
            </w:pPr>
            <w:r w:rsidRPr="00FA1A73">
              <w:rPr>
                <w:rFonts w:ascii="Impact" w:hAnsi="Impact"/>
                <w:color w:val="595959" w:themeColor="text1" w:themeTint="A6"/>
                <w:sz w:val="24"/>
                <w:szCs w:val="24"/>
              </w:rPr>
              <w:t>СПЕЦИФИКАЦИЯ:</w:t>
            </w:r>
          </w:p>
        </w:tc>
        <w:tc>
          <w:tcPr>
            <w:tcW w:w="2126" w:type="dxa"/>
            <w:tcBorders>
              <w:bottom w:val="single" w:sz="18" w:space="0" w:color="595959" w:themeColor="text1" w:themeTint="A6"/>
            </w:tcBorders>
          </w:tcPr>
          <w:p w14:paraId="2504E3A3" w14:textId="672A1B5B" w:rsidR="00FA1A73" w:rsidRPr="00FA1A73" w:rsidRDefault="00FA1A73">
            <w:pPr>
              <w:rPr>
                <w:rFonts w:ascii="Impact" w:hAnsi="Impact"/>
                <w:color w:val="595959" w:themeColor="text1" w:themeTint="A6"/>
              </w:rPr>
            </w:pPr>
            <w:r w:rsidRPr="00FA1A73">
              <w:rPr>
                <w:rFonts w:ascii="Impact" w:hAnsi="Impact"/>
                <w:color w:val="595959" w:themeColor="text1" w:themeTint="A6"/>
              </w:rPr>
              <w:t>ЦЕНА за 1 ед:</w:t>
            </w:r>
          </w:p>
        </w:tc>
        <w:tc>
          <w:tcPr>
            <w:tcW w:w="709" w:type="dxa"/>
            <w:tcBorders>
              <w:bottom w:val="single" w:sz="18" w:space="0" w:color="595959" w:themeColor="text1" w:themeTint="A6"/>
            </w:tcBorders>
          </w:tcPr>
          <w:p w14:paraId="630C0546" w14:textId="65463CDC" w:rsidR="00FA1A73" w:rsidRPr="00FA1A73" w:rsidRDefault="00FA1A73">
            <w:pPr>
              <w:rPr>
                <w:rFonts w:ascii="Impact" w:hAnsi="Impact"/>
                <w:color w:val="595959" w:themeColor="text1" w:themeTint="A6"/>
              </w:rPr>
            </w:pPr>
            <w:r w:rsidRPr="00FA1A73">
              <w:rPr>
                <w:rFonts w:ascii="Impact" w:hAnsi="Impact"/>
                <w:color w:val="595959" w:themeColor="text1" w:themeTint="A6"/>
              </w:rPr>
              <w:t>К-ВО:</w:t>
            </w:r>
          </w:p>
        </w:tc>
        <w:tc>
          <w:tcPr>
            <w:tcW w:w="2551" w:type="dxa"/>
            <w:tcBorders>
              <w:bottom w:val="single" w:sz="18" w:space="0" w:color="595959" w:themeColor="text1" w:themeTint="A6"/>
            </w:tcBorders>
          </w:tcPr>
          <w:p w14:paraId="0A57F2DD" w14:textId="0F844E59" w:rsidR="00FA1A73" w:rsidRPr="00FA1A73" w:rsidRDefault="00FA1A73">
            <w:pPr>
              <w:rPr>
                <w:rFonts w:ascii="Impact" w:hAnsi="Impact"/>
                <w:color w:val="595959" w:themeColor="text1" w:themeTint="A6"/>
              </w:rPr>
            </w:pPr>
            <w:r w:rsidRPr="00FA1A73">
              <w:rPr>
                <w:rFonts w:ascii="Impact" w:hAnsi="Impact"/>
                <w:color w:val="595959" w:themeColor="text1" w:themeTint="A6"/>
              </w:rPr>
              <w:t>ИТОГО:</w:t>
            </w:r>
          </w:p>
        </w:tc>
      </w:tr>
      <w:tr w:rsidR="00FA1A73" w14:paraId="5A2B6CD8" w14:textId="6B0CC86C" w:rsidTr="000C7117">
        <w:tc>
          <w:tcPr>
            <w:tcW w:w="4797" w:type="dxa"/>
            <w:gridSpan w:val="2"/>
            <w:tcBorders>
              <w:top w:val="single" w:sz="1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32C5F94C" w14:textId="3996F051" w:rsidR="00FA1A73" w:rsidRPr="00FA1A73" w:rsidRDefault="00FA1A73">
            <w:pPr>
              <w:rPr>
                <w:rFonts w:ascii="Impact" w:hAnsi="Impact"/>
                <w:sz w:val="24"/>
                <w:szCs w:val="24"/>
              </w:rPr>
            </w:pPr>
            <w:r w:rsidRPr="00FA1A73">
              <w:rPr>
                <w:rFonts w:ascii="Impact" w:hAnsi="Impact"/>
                <w:color w:val="538135" w:themeColor="accent6" w:themeShade="BF"/>
                <w:sz w:val="24"/>
                <w:szCs w:val="24"/>
              </w:rPr>
              <w:t xml:space="preserve">ZOOMLION </w:t>
            </w:r>
            <w:r w:rsidR="00A95C7F">
              <w:rPr>
                <w:rFonts w:ascii="Impact" w:hAnsi="Impact"/>
                <w:color w:val="538135" w:themeColor="accent6" w:themeShade="BF"/>
                <w:sz w:val="24"/>
                <w:szCs w:val="24"/>
              </w:rPr>
              <w:t>ZS120V</w:t>
            </w:r>
            <w:r>
              <w:rPr>
                <w:rFonts w:ascii="Impact" w:hAnsi="Impact"/>
                <w:color w:val="538135" w:themeColor="accent6" w:themeShade="BF"/>
                <w:sz w:val="24"/>
                <w:szCs w:val="24"/>
              </w:rPr>
              <w:t xml:space="preserve"> с ковшом</w:t>
            </w:r>
            <w:r w:rsidRPr="00FA1A73">
              <w:rPr>
                <w:rFonts w:ascii="Impact" w:hAnsi="Impact"/>
                <w:color w:val="538135" w:themeColor="accent6" w:themeShade="BF"/>
                <w:sz w:val="24"/>
                <w:szCs w:val="24"/>
              </w:rPr>
              <w:t xml:space="preserve">, </w:t>
            </w:r>
            <w:r w:rsidRPr="00FA1A73">
              <w:rPr>
                <w:rFonts w:ascii="Impact" w:hAnsi="Impact"/>
                <w:color w:val="595959" w:themeColor="text1" w:themeTint="A6"/>
                <w:sz w:val="24"/>
                <w:szCs w:val="24"/>
              </w:rPr>
              <w:t>202</w:t>
            </w:r>
            <w:r w:rsidR="006B46DA">
              <w:rPr>
                <w:rFonts w:ascii="Impact" w:hAnsi="Impact"/>
                <w:color w:val="595959" w:themeColor="text1" w:themeTint="A6"/>
                <w:sz w:val="24"/>
                <w:szCs w:val="24"/>
              </w:rPr>
              <w:t>5</w:t>
            </w:r>
            <w:r w:rsidRPr="00FA1A73">
              <w:rPr>
                <w:rFonts w:ascii="Impact" w:hAnsi="Impact"/>
                <w:color w:val="595959" w:themeColor="text1" w:themeTint="A6"/>
                <w:sz w:val="24"/>
                <w:szCs w:val="24"/>
              </w:rPr>
              <w:t xml:space="preserve"> гв, с ЭПСМ:</w:t>
            </w:r>
          </w:p>
        </w:tc>
        <w:tc>
          <w:tcPr>
            <w:tcW w:w="2126" w:type="dxa"/>
            <w:tcBorders>
              <w:top w:val="single" w:sz="1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6FF9B897" w14:textId="663A410A" w:rsidR="00FA1A73" w:rsidRPr="004D2185" w:rsidRDefault="009C350D">
            <w:pPr>
              <w:rPr>
                <w:b/>
                <w:bCs/>
              </w:rPr>
            </w:pPr>
            <w:r>
              <w:t xml:space="preserve"> </w:t>
            </w:r>
            <w:r w:rsidR="006B46DA" w:rsidRPr="004D2185">
              <w:rPr>
                <w:b/>
                <w:bCs/>
              </w:rPr>
              <w:t>0 000 000 р</w:t>
            </w:r>
          </w:p>
        </w:tc>
        <w:tc>
          <w:tcPr>
            <w:tcW w:w="709" w:type="dxa"/>
            <w:tcBorders>
              <w:top w:val="single" w:sz="1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49C7A34A" w14:textId="093863C7" w:rsidR="00FA1A73" w:rsidRDefault="00FA1A73">
            <w:r>
              <w:t>1</w:t>
            </w:r>
          </w:p>
        </w:tc>
        <w:tc>
          <w:tcPr>
            <w:tcW w:w="2551" w:type="dxa"/>
            <w:tcBorders>
              <w:top w:val="single" w:sz="1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6471C3A7" w14:textId="6D00291F" w:rsidR="00FA1A73" w:rsidRPr="004D2185" w:rsidRDefault="009C350D">
            <w:pPr>
              <w:rPr>
                <w:b/>
                <w:bCs/>
              </w:rPr>
            </w:pPr>
            <w:r w:rsidRPr="001772B6">
              <w:rPr>
                <w:b/>
                <w:bCs/>
              </w:rPr>
              <w:t xml:space="preserve"> </w:t>
            </w:r>
            <w:r w:rsidR="006B46DA" w:rsidRPr="001772B6">
              <w:rPr>
                <w:rFonts w:cstheme="minorHAnsi"/>
                <w:b/>
                <w:bCs/>
              </w:rPr>
              <w:t>0 000 000 р</w:t>
            </w:r>
          </w:p>
        </w:tc>
      </w:tr>
      <w:tr w:rsidR="00FA1A73" w14:paraId="71603FD7" w14:textId="7B6BD793" w:rsidTr="000C7117">
        <w:tc>
          <w:tcPr>
            <w:tcW w:w="4797" w:type="dxa"/>
            <w:gridSpan w:val="2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18" w:space="0" w:color="595959" w:themeColor="text1" w:themeTint="A6"/>
              <w:right w:val="single" w:sz="8" w:space="0" w:color="595959" w:themeColor="text1" w:themeTint="A6"/>
            </w:tcBorders>
          </w:tcPr>
          <w:p w14:paraId="4EFB7B33" w14:textId="6DF69AF1" w:rsidR="00FA1A73" w:rsidRPr="00FA1A73" w:rsidRDefault="00A95C7F">
            <w:pPr>
              <w:rPr>
                <w:rFonts w:ascii="Impact" w:hAnsi="Impact"/>
              </w:rPr>
            </w:pPr>
            <w:r w:rsidRPr="00F20E60">
              <w:rPr>
                <w:rFonts w:cstheme="minorHAnsi"/>
                <w:b/>
                <w:bCs/>
                <w:color w:val="538135" w:themeColor="accent6" w:themeShade="BF"/>
              </w:rPr>
              <w:t>(</w:t>
            </w:r>
            <w:r>
              <w:rPr>
                <w:rFonts w:ascii="Impact" w:hAnsi="Impact"/>
                <w:color w:val="538135" w:themeColor="accent6" w:themeShade="BF"/>
              </w:rPr>
              <w:t>ковш 0,6 м3, 1 </w:t>
            </w:r>
            <w:r w:rsidR="00F20E60">
              <w:rPr>
                <w:rFonts w:ascii="Impact" w:hAnsi="Impact"/>
                <w:color w:val="538135" w:themeColor="accent6" w:themeShade="BF"/>
              </w:rPr>
              <w:t>905</w:t>
            </w:r>
            <w:r>
              <w:rPr>
                <w:rFonts w:ascii="Impact" w:hAnsi="Impact"/>
                <w:color w:val="538135" w:themeColor="accent6" w:themeShade="BF"/>
              </w:rPr>
              <w:t xml:space="preserve"> </w:t>
            </w:r>
            <w:r w:rsidR="00F20E60">
              <w:rPr>
                <w:rFonts w:ascii="Impact" w:hAnsi="Impact"/>
                <w:color w:val="538135" w:themeColor="accent6" w:themeShade="BF"/>
              </w:rPr>
              <w:t>мм</w:t>
            </w:r>
            <w:r w:rsidRPr="00F20E60">
              <w:rPr>
                <w:rFonts w:cstheme="minorHAnsi"/>
                <w:b/>
                <w:bCs/>
                <w:color w:val="538135" w:themeColor="accent6" w:themeShade="BF"/>
              </w:rPr>
              <w:t>)</w:t>
            </w:r>
            <w:r w:rsidR="00FA1A73" w:rsidRPr="00FA1A73">
              <w:rPr>
                <w:rFonts w:ascii="Impact" w:hAnsi="Impact"/>
                <w:color w:val="538135" w:themeColor="accent6" w:themeShade="BF"/>
              </w:rPr>
              <w:t>:</w:t>
            </w:r>
          </w:p>
        </w:tc>
        <w:tc>
          <w:tcPr>
            <w:tcW w:w="2126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18" w:space="0" w:color="595959" w:themeColor="text1" w:themeTint="A6"/>
              <w:right w:val="single" w:sz="8" w:space="0" w:color="595959" w:themeColor="text1" w:themeTint="A6"/>
            </w:tcBorders>
          </w:tcPr>
          <w:p w14:paraId="20B2407A" w14:textId="59E05A0E" w:rsidR="00FA1A73" w:rsidRDefault="00FA1A73"/>
        </w:tc>
        <w:tc>
          <w:tcPr>
            <w:tcW w:w="709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18" w:space="0" w:color="595959" w:themeColor="text1" w:themeTint="A6"/>
              <w:right w:val="single" w:sz="8" w:space="0" w:color="595959" w:themeColor="text1" w:themeTint="A6"/>
            </w:tcBorders>
          </w:tcPr>
          <w:p w14:paraId="6D828208" w14:textId="61648F0A" w:rsidR="00FA1A73" w:rsidRDefault="00FA1A73"/>
        </w:tc>
        <w:tc>
          <w:tcPr>
            <w:tcW w:w="2551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18" w:space="0" w:color="595959" w:themeColor="text1" w:themeTint="A6"/>
              <w:right w:val="single" w:sz="8" w:space="0" w:color="595959" w:themeColor="text1" w:themeTint="A6"/>
            </w:tcBorders>
          </w:tcPr>
          <w:p w14:paraId="733A108B" w14:textId="459F0363" w:rsidR="00FA1A73" w:rsidRDefault="00FA1A73"/>
        </w:tc>
      </w:tr>
      <w:tr w:rsidR="00FA1A73" w14:paraId="4702B189" w14:textId="1599A54D" w:rsidTr="000C7117">
        <w:tc>
          <w:tcPr>
            <w:tcW w:w="4797" w:type="dxa"/>
            <w:gridSpan w:val="2"/>
            <w:tcBorders>
              <w:top w:val="single" w:sz="1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147E0BCD" w14:textId="5C6C5CD3" w:rsidR="00FA1A73" w:rsidRPr="001426FC" w:rsidRDefault="001426FC">
            <w:pPr>
              <w:rPr>
                <w:rFonts w:ascii="Impact" w:hAnsi="Impact"/>
              </w:rPr>
            </w:pPr>
            <w:r w:rsidRPr="001426FC">
              <w:rPr>
                <w:rFonts w:ascii="Impact" w:hAnsi="Impact"/>
                <w:color w:val="595959" w:themeColor="text1" w:themeTint="A6"/>
              </w:rPr>
              <w:t>Навесное оборудование:</w:t>
            </w:r>
          </w:p>
        </w:tc>
        <w:tc>
          <w:tcPr>
            <w:tcW w:w="2126" w:type="dxa"/>
            <w:tcBorders>
              <w:top w:val="single" w:sz="1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42977224" w14:textId="77777777" w:rsidR="00FA1A73" w:rsidRDefault="00FA1A73"/>
        </w:tc>
        <w:tc>
          <w:tcPr>
            <w:tcW w:w="709" w:type="dxa"/>
            <w:tcBorders>
              <w:top w:val="single" w:sz="1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5EBC173A" w14:textId="77777777" w:rsidR="00FA1A73" w:rsidRDefault="00FA1A73"/>
        </w:tc>
        <w:tc>
          <w:tcPr>
            <w:tcW w:w="2551" w:type="dxa"/>
            <w:tcBorders>
              <w:top w:val="single" w:sz="1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426737BD" w14:textId="77777777" w:rsidR="00FA1A73" w:rsidRDefault="00FA1A73"/>
        </w:tc>
      </w:tr>
      <w:tr w:rsidR="00FA1A73" w14:paraId="73CD806F" w14:textId="77777777" w:rsidTr="000C7117">
        <w:tc>
          <w:tcPr>
            <w:tcW w:w="4797" w:type="dxa"/>
            <w:gridSpan w:val="2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287D868E" w14:textId="1AC8093A" w:rsidR="00FA1A73" w:rsidRPr="00413293" w:rsidRDefault="00FA1A73">
            <w:pPr>
              <w:rPr>
                <w:lang w:val="en-US"/>
              </w:rPr>
            </w:pPr>
          </w:p>
        </w:tc>
        <w:tc>
          <w:tcPr>
            <w:tcW w:w="2126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729FC382" w14:textId="77777777" w:rsidR="00FA1A73" w:rsidRDefault="00FA1A73"/>
        </w:tc>
        <w:tc>
          <w:tcPr>
            <w:tcW w:w="709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761C4ED4" w14:textId="77777777" w:rsidR="00FA1A73" w:rsidRDefault="00FA1A73"/>
        </w:tc>
        <w:tc>
          <w:tcPr>
            <w:tcW w:w="2551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37091DEB" w14:textId="77777777" w:rsidR="00FA1A73" w:rsidRDefault="00FA1A73"/>
        </w:tc>
      </w:tr>
      <w:tr w:rsidR="00FA1A73" w14:paraId="1595A932" w14:textId="77777777" w:rsidTr="000C7117">
        <w:tc>
          <w:tcPr>
            <w:tcW w:w="4797" w:type="dxa"/>
            <w:gridSpan w:val="2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61DBFA76" w14:textId="2954C924" w:rsidR="00FA1A73" w:rsidRDefault="00FA1A73"/>
        </w:tc>
        <w:tc>
          <w:tcPr>
            <w:tcW w:w="2126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4F246C77" w14:textId="77777777" w:rsidR="00FA1A73" w:rsidRDefault="00FA1A73"/>
        </w:tc>
        <w:tc>
          <w:tcPr>
            <w:tcW w:w="709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4361E4C7" w14:textId="77777777" w:rsidR="00FA1A73" w:rsidRDefault="00FA1A73"/>
        </w:tc>
        <w:tc>
          <w:tcPr>
            <w:tcW w:w="2551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1D926E14" w14:textId="77777777" w:rsidR="00FA1A73" w:rsidRDefault="00FA1A73"/>
        </w:tc>
      </w:tr>
      <w:tr w:rsidR="001426FC" w14:paraId="0CB6C493" w14:textId="77777777" w:rsidTr="000C7117">
        <w:tc>
          <w:tcPr>
            <w:tcW w:w="4797" w:type="dxa"/>
            <w:gridSpan w:val="2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2B673EB3" w14:textId="6C7A1AA0" w:rsidR="001426FC" w:rsidRDefault="001426FC"/>
        </w:tc>
        <w:tc>
          <w:tcPr>
            <w:tcW w:w="2126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32DD1353" w14:textId="77777777" w:rsidR="001426FC" w:rsidRDefault="001426FC"/>
        </w:tc>
        <w:tc>
          <w:tcPr>
            <w:tcW w:w="709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663B16C4" w14:textId="77777777" w:rsidR="001426FC" w:rsidRDefault="001426FC"/>
        </w:tc>
        <w:tc>
          <w:tcPr>
            <w:tcW w:w="2551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03E53F37" w14:textId="77777777" w:rsidR="001426FC" w:rsidRDefault="001426FC"/>
        </w:tc>
      </w:tr>
      <w:tr w:rsidR="00FA1A73" w14:paraId="73FE2103" w14:textId="77777777" w:rsidTr="000C7117">
        <w:tc>
          <w:tcPr>
            <w:tcW w:w="4797" w:type="dxa"/>
            <w:gridSpan w:val="2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1F0079D2" w14:textId="4F705183" w:rsidR="00FA1A73" w:rsidRDefault="00FA1A73"/>
        </w:tc>
        <w:tc>
          <w:tcPr>
            <w:tcW w:w="2126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704E3EF5" w14:textId="77777777" w:rsidR="00FA1A73" w:rsidRDefault="00FA1A73"/>
        </w:tc>
        <w:tc>
          <w:tcPr>
            <w:tcW w:w="709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04D23CC3" w14:textId="2DD28C85" w:rsidR="00FA1A73" w:rsidRDefault="00FA1A73"/>
        </w:tc>
        <w:tc>
          <w:tcPr>
            <w:tcW w:w="2551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1071ACC8" w14:textId="77777777" w:rsidR="00FA1A73" w:rsidRDefault="00FA1A73"/>
        </w:tc>
      </w:tr>
      <w:tr w:rsidR="00FA1A73" w14:paraId="7E8EDA7B" w14:textId="77777777" w:rsidTr="000C7117">
        <w:tc>
          <w:tcPr>
            <w:tcW w:w="4797" w:type="dxa"/>
            <w:gridSpan w:val="2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5CE0C711" w14:textId="31CD6540" w:rsidR="00FA1A73" w:rsidRDefault="00FA1A73"/>
        </w:tc>
        <w:tc>
          <w:tcPr>
            <w:tcW w:w="2126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3641CC4A" w14:textId="77777777" w:rsidR="00FA1A73" w:rsidRDefault="00FA1A73"/>
        </w:tc>
        <w:tc>
          <w:tcPr>
            <w:tcW w:w="709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1547090E" w14:textId="77777777" w:rsidR="00FA1A73" w:rsidRDefault="00FA1A73"/>
        </w:tc>
        <w:tc>
          <w:tcPr>
            <w:tcW w:w="2551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8" w:space="0" w:color="595959" w:themeColor="text1" w:themeTint="A6"/>
              <w:right w:val="single" w:sz="8" w:space="0" w:color="595959" w:themeColor="text1" w:themeTint="A6"/>
            </w:tcBorders>
          </w:tcPr>
          <w:p w14:paraId="61330D37" w14:textId="77777777" w:rsidR="00FA1A73" w:rsidRDefault="00FA1A73"/>
        </w:tc>
      </w:tr>
      <w:tr w:rsidR="00FA1A73" w14:paraId="43D645E5" w14:textId="77777777" w:rsidTr="000C7117">
        <w:tc>
          <w:tcPr>
            <w:tcW w:w="4797" w:type="dxa"/>
            <w:gridSpan w:val="2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18" w:space="0" w:color="595959" w:themeColor="text1" w:themeTint="A6"/>
              <w:right w:val="single" w:sz="8" w:space="0" w:color="595959" w:themeColor="text1" w:themeTint="A6"/>
            </w:tcBorders>
          </w:tcPr>
          <w:p w14:paraId="54059219" w14:textId="2BAB585D" w:rsidR="00FA1A73" w:rsidRDefault="00FA1A73"/>
        </w:tc>
        <w:tc>
          <w:tcPr>
            <w:tcW w:w="2126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18" w:space="0" w:color="595959" w:themeColor="text1" w:themeTint="A6"/>
              <w:right w:val="single" w:sz="8" w:space="0" w:color="595959" w:themeColor="text1" w:themeTint="A6"/>
            </w:tcBorders>
          </w:tcPr>
          <w:p w14:paraId="74C2A16B" w14:textId="77777777" w:rsidR="00FA1A73" w:rsidRDefault="00FA1A73"/>
        </w:tc>
        <w:tc>
          <w:tcPr>
            <w:tcW w:w="709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18" w:space="0" w:color="595959" w:themeColor="text1" w:themeTint="A6"/>
              <w:right w:val="single" w:sz="8" w:space="0" w:color="595959" w:themeColor="text1" w:themeTint="A6"/>
            </w:tcBorders>
          </w:tcPr>
          <w:p w14:paraId="69B78BFE" w14:textId="77777777" w:rsidR="00FA1A73" w:rsidRDefault="00FA1A73"/>
        </w:tc>
        <w:tc>
          <w:tcPr>
            <w:tcW w:w="2551" w:type="dxa"/>
            <w:tcBorders>
              <w:top w:val="single" w:sz="8" w:space="0" w:color="595959" w:themeColor="text1" w:themeTint="A6"/>
              <w:left w:val="single" w:sz="8" w:space="0" w:color="595959" w:themeColor="text1" w:themeTint="A6"/>
              <w:bottom w:val="single" w:sz="18" w:space="0" w:color="595959" w:themeColor="text1" w:themeTint="A6"/>
              <w:right w:val="single" w:sz="8" w:space="0" w:color="595959" w:themeColor="text1" w:themeTint="A6"/>
            </w:tcBorders>
          </w:tcPr>
          <w:p w14:paraId="41826E82" w14:textId="77777777" w:rsidR="00FA1A73" w:rsidRDefault="00FA1A73"/>
        </w:tc>
      </w:tr>
      <w:tr w:rsidR="00FA1A73" w14:paraId="062B2783" w14:textId="0CD2336B" w:rsidTr="000C7117">
        <w:tc>
          <w:tcPr>
            <w:tcW w:w="4797" w:type="dxa"/>
            <w:gridSpan w:val="2"/>
            <w:tcBorders>
              <w:top w:val="single" w:sz="18" w:space="0" w:color="595959" w:themeColor="text1" w:themeTint="A6"/>
              <w:left w:val="single" w:sz="18" w:space="0" w:color="595959" w:themeColor="text1" w:themeTint="A6"/>
              <w:bottom w:val="single" w:sz="18" w:space="0" w:color="595959" w:themeColor="text1" w:themeTint="A6"/>
              <w:right w:val="single" w:sz="18" w:space="0" w:color="595959" w:themeColor="text1" w:themeTint="A6"/>
            </w:tcBorders>
          </w:tcPr>
          <w:p w14:paraId="4D61A22C" w14:textId="00C3EB29" w:rsidR="00FA1A73" w:rsidRPr="00FA1A73" w:rsidRDefault="00FA1A73">
            <w:pPr>
              <w:rPr>
                <w:rFonts w:ascii="Impact" w:hAnsi="Impact"/>
                <w:sz w:val="26"/>
                <w:szCs w:val="26"/>
              </w:rPr>
            </w:pPr>
            <w:r w:rsidRPr="00FA1A73">
              <w:rPr>
                <w:rFonts w:ascii="Impact" w:hAnsi="Impact"/>
                <w:color w:val="595959" w:themeColor="text1" w:themeTint="A6"/>
                <w:sz w:val="26"/>
                <w:szCs w:val="26"/>
              </w:rPr>
              <w:t>ВСЕГО с учетом Утиль</w:t>
            </w:r>
            <w:r w:rsidR="00413293">
              <w:rPr>
                <w:rFonts w:ascii="Impact" w:hAnsi="Impact"/>
                <w:color w:val="595959" w:themeColor="text1" w:themeTint="A6"/>
                <w:sz w:val="26"/>
                <w:szCs w:val="26"/>
                <w:lang w:val="en-US"/>
              </w:rPr>
              <w:t>C</w:t>
            </w:r>
            <w:r w:rsidRPr="00FA1A73">
              <w:rPr>
                <w:rFonts w:ascii="Impact" w:hAnsi="Impact"/>
                <w:color w:val="595959" w:themeColor="text1" w:themeTint="A6"/>
                <w:sz w:val="26"/>
                <w:szCs w:val="26"/>
              </w:rPr>
              <w:t>бора и НДС</w:t>
            </w:r>
            <w:r>
              <w:rPr>
                <w:rFonts w:ascii="Impact" w:hAnsi="Impact"/>
                <w:color w:val="595959" w:themeColor="text1" w:themeTint="A6"/>
                <w:sz w:val="26"/>
                <w:szCs w:val="26"/>
              </w:rPr>
              <w:t xml:space="preserve">, </w:t>
            </w:r>
            <w:r w:rsidR="006B46DA">
              <w:rPr>
                <w:rFonts w:ascii="Impact" w:hAnsi="Impact"/>
                <w:color w:val="595959" w:themeColor="text1" w:themeTint="A6"/>
                <w:sz w:val="26"/>
                <w:szCs w:val="26"/>
              </w:rPr>
              <w:t>руб</w:t>
            </w:r>
            <w:r w:rsidRPr="00FA1A73">
              <w:rPr>
                <w:rFonts w:ascii="Impact" w:hAnsi="Impact"/>
                <w:color w:val="595959" w:themeColor="text1" w:themeTint="A6"/>
                <w:sz w:val="26"/>
                <w:szCs w:val="26"/>
              </w:rPr>
              <w:t>:</w:t>
            </w:r>
          </w:p>
        </w:tc>
        <w:tc>
          <w:tcPr>
            <w:tcW w:w="2126" w:type="dxa"/>
            <w:tcBorders>
              <w:top w:val="single" w:sz="18" w:space="0" w:color="595959" w:themeColor="text1" w:themeTint="A6"/>
              <w:left w:val="single" w:sz="18" w:space="0" w:color="595959" w:themeColor="text1" w:themeTint="A6"/>
              <w:bottom w:val="single" w:sz="18" w:space="0" w:color="595959" w:themeColor="text1" w:themeTint="A6"/>
              <w:right w:val="single" w:sz="18" w:space="0" w:color="595959" w:themeColor="text1" w:themeTint="A6"/>
            </w:tcBorders>
          </w:tcPr>
          <w:p w14:paraId="35973DD0" w14:textId="3BB2D9ED" w:rsidR="00FA1A73" w:rsidRPr="0066528A" w:rsidRDefault="009C350D">
            <w:pPr>
              <w:rPr>
                <w:rFonts w:ascii="Impact" w:hAnsi="Impact"/>
                <w:color w:val="595959" w:themeColor="text1" w:themeTint="A6"/>
                <w:sz w:val="26"/>
                <w:szCs w:val="26"/>
              </w:rPr>
            </w:pPr>
            <w:r>
              <w:rPr>
                <w:rFonts w:ascii="Impact" w:hAnsi="Impact"/>
                <w:color w:val="595959" w:themeColor="text1" w:themeTint="A6"/>
                <w:sz w:val="26"/>
                <w:szCs w:val="26"/>
              </w:rPr>
              <w:t xml:space="preserve"> </w:t>
            </w:r>
            <w:r w:rsidR="006B46DA">
              <w:rPr>
                <w:rFonts w:ascii="Impact" w:hAnsi="Impact"/>
                <w:color w:val="595959" w:themeColor="text1" w:themeTint="A6"/>
                <w:sz w:val="26"/>
                <w:szCs w:val="26"/>
              </w:rPr>
              <w:t>0 000 000 р</w:t>
            </w:r>
          </w:p>
        </w:tc>
        <w:tc>
          <w:tcPr>
            <w:tcW w:w="709" w:type="dxa"/>
            <w:tcBorders>
              <w:top w:val="single" w:sz="18" w:space="0" w:color="595959" w:themeColor="text1" w:themeTint="A6"/>
              <w:left w:val="single" w:sz="18" w:space="0" w:color="595959" w:themeColor="text1" w:themeTint="A6"/>
              <w:bottom w:val="single" w:sz="18" w:space="0" w:color="595959" w:themeColor="text1" w:themeTint="A6"/>
              <w:right w:val="single" w:sz="18" w:space="0" w:color="595959" w:themeColor="text1" w:themeTint="A6"/>
            </w:tcBorders>
          </w:tcPr>
          <w:p w14:paraId="0EB46FF6" w14:textId="525ED183" w:rsidR="00FA1A73" w:rsidRPr="0066528A" w:rsidRDefault="00FA1A73">
            <w:pPr>
              <w:rPr>
                <w:rFonts w:ascii="Impact" w:hAnsi="Impact"/>
                <w:color w:val="595959" w:themeColor="text1" w:themeTint="A6"/>
                <w:sz w:val="26"/>
                <w:szCs w:val="26"/>
              </w:rPr>
            </w:pPr>
            <w:r w:rsidRPr="0066528A">
              <w:rPr>
                <w:rFonts w:ascii="Impact" w:hAnsi="Impact"/>
                <w:color w:val="595959" w:themeColor="text1" w:themeTint="A6"/>
                <w:sz w:val="26"/>
                <w:szCs w:val="26"/>
              </w:rPr>
              <w:t>1</w:t>
            </w:r>
          </w:p>
        </w:tc>
        <w:tc>
          <w:tcPr>
            <w:tcW w:w="2551" w:type="dxa"/>
            <w:tcBorders>
              <w:top w:val="single" w:sz="18" w:space="0" w:color="595959" w:themeColor="text1" w:themeTint="A6"/>
              <w:left w:val="single" w:sz="18" w:space="0" w:color="595959" w:themeColor="text1" w:themeTint="A6"/>
              <w:bottom w:val="single" w:sz="18" w:space="0" w:color="595959" w:themeColor="text1" w:themeTint="A6"/>
              <w:right w:val="single" w:sz="18" w:space="0" w:color="595959" w:themeColor="text1" w:themeTint="A6"/>
            </w:tcBorders>
          </w:tcPr>
          <w:p w14:paraId="770B369B" w14:textId="752C0765" w:rsidR="00FA1A73" w:rsidRPr="0066528A" w:rsidRDefault="009C350D">
            <w:pPr>
              <w:rPr>
                <w:rFonts w:ascii="Impact" w:hAnsi="Impact"/>
                <w:color w:val="595959" w:themeColor="text1" w:themeTint="A6"/>
                <w:sz w:val="26"/>
                <w:szCs w:val="26"/>
              </w:rPr>
            </w:pPr>
            <w:r>
              <w:rPr>
                <w:rFonts w:ascii="Impact" w:hAnsi="Impact"/>
                <w:color w:val="595959" w:themeColor="text1" w:themeTint="A6"/>
                <w:sz w:val="26"/>
                <w:szCs w:val="26"/>
              </w:rPr>
              <w:t xml:space="preserve"> </w:t>
            </w:r>
            <w:r w:rsidR="006B46DA">
              <w:rPr>
                <w:rFonts w:ascii="Impact" w:hAnsi="Impact"/>
                <w:color w:val="595959" w:themeColor="text1" w:themeTint="A6"/>
                <w:sz w:val="26"/>
                <w:szCs w:val="26"/>
              </w:rPr>
              <w:t>0 000 000 р</w:t>
            </w:r>
          </w:p>
        </w:tc>
      </w:tr>
      <w:tr w:rsidR="0066528A" w14:paraId="242C1274" w14:textId="77777777" w:rsidTr="000C7117">
        <w:tc>
          <w:tcPr>
            <w:tcW w:w="2399" w:type="dxa"/>
            <w:tcBorders>
              <w:bottom w:val="single" w:sz="18" w:space="0" w:color="595959" w:themeColor="text1" w:themeTint="A6"/>
            </w:tcBorders>
          </w:tcPr>
          <w:p w14:paraId="656013A0" w14:textId="6902D132" w:rsidR="0066528A" w:rsidRPr="0066528A" w:rsidRDefault="0066528A">
            <w:pPr>
              <w:rPr>
                <w:rFonts w:ascii="Impact" w:hAnsi="Impact"/>
                <w:color w:val="595959" w:themeColor="text1" w:themeTint="A6"/>
              </w:rPr>
            </w:pPr>
            <w:r w:rsidRPr="0066528A">
              <w:rPr>
                <w:rFonts w:ascii="Impact" w:hAnsi="Impact"/>
                <w:color w:val="595959" w:themeColor="text1" w:themeTint="A6"/>
              </w:rPr>
              <w:t>УСЛОВИЯ ОПЛАТЫ:</w:t>
            </w:r>
          </w:p>
        </w:tc>
        <w:tc>
          <w:tcPr>
            <w:tcW w:w="7784" w:type="dxa"/>
            <w:gridSpan w:val="4"/>
            <w:tcBorders>
              <w:bottom w:val="single" w:sz="18" w:space="0" w:color="595959" w:themeColor="text1" w:themeTint="A6"/>
            </w:tcBorders>
          </w:tcPr>
          <w:p w14:paraId="31DDC71B" w14:textId="02325727" w:rsidR="0066528A" w:rsidRDefault="009C350D">
            <w:r w:rsidRPr="009C350D">
              <w:t>100% предоплата</w:t>
            </w:r>
          </w:p>
        </w:tc>
      </w:tr>
      <w:tr w:rsidR="0066528A" w14:paraId="40BB9D21" w14:textId="77777777" w:rsidTr="000C7117">
        <w:tc>
          <w:tcPr>
            <w:tcW w:w="2399" w:type="dxa"/>
          </w:tcPr>
          <w:p w14:paraId="49CCB618" w14:textId="3D3AC1D2" w:rsidR="0066528A" w:rsidRPr="0066528A" w:rsidRDefault="0066528A">
            <w:pPr>
              <w:rPr>
                <w:rFonts w:ascii="Impact" w:hAnsi="Impact"/>
                <w:color w:val="595959" w:themeColor="text1" w:themeTint="A6"/>
              </w:rPr>
            </w:pPr>
            <w:r w:rsidRPr="0066528A">
              <w:rPr>
                <w:rFonts w:ascii="Impact" w:hAnsi="Impact"/>
                <w:color w:val="595959" w:themeColor="text1" w:themeTint="A6"/>
              </w:rPr>
              <w:t>СРОКИ ПОСТАВКИ:</w:t>
            </w:r>
          </w:p>
        </w:tc>
        <w:tc>
          <w:tcPr>
            <w:tcW w:w="7784" w:type="dxa"/>
            <w:gridSpan w:val="4"/>
          </w:tcPr>
          <w:p w14:paraId="4D729B46" w14:textId="68EDFA3E" w:rsidR="0066528A" w:rsidRDefault="00D85CC4">
            <w:r>
              <w:t>В наличии</w:t>
            </w:r>
          </w:p>
        </w:tc>
      </w:tr>
    </w:tbl>
    <w:p w14:paraId="4EF5D62D" w14:textId="490D6408" w:rsidR="00D85CC4" w:rsidRPr="00D85CC4" w:rsidRDefault="00D85CC4" w:rsidP="00D85CC4">
      <w:pPr>
        <w:spacing w:after="0" w:line="240" w:lineRule="auto"/>
        <w:jc w:val="both"/>
        <w:rPr>
          <w:rFonts w:ascii="Impact" w:hAnsi="Impact"/>
          <w:color w:val="595959" w:themeColor="text1" w:themeTint="A6"/>
          <w:sz w:val="10"/>
          <w:szCs w:val="10"/>
        </w:rPr>
      </w:pPr>
    </w:p>
    <w:p w14:paraId="601C205C" w14:textId="4B21C2B5" w:rsidR="00D242C0" w:rsidRDefault="00D85CC4" w:rsidP="00D85CC4">
      <w:pPr>
        <w:spacing w:after="0" w:line="240" w:lineRule="auto"/>
        <w:jc w:val="both"/>
        <w:rPr>
          <w:rFonts w:ascii="Impact" w:hAnsi="Impact"/>
          <w:color w:val="595959" w:themeColor="text1" w:themeTint="A6"/>
          <w:sz w:val="24"/>
          <w:szCs w:val="24"/>
        </w:rPr>
      </w:pPr>
      <w:r w:rsidRPr="00D85CC4">
        <w:rPr>
          <w:rFonts w:ascii="Impact" w:hAnsi="Impact"/>
          <w:color w:val="538135" w:themeColor="accent6" w:themeShade="BF"/>
          <w:sz w:val="24"/>
          <w:szCs w:val="24"/>
        </w:rPr>
        <w:t xml:space="preserve">ООО «ЗТС» </w:t>
      </w:r>
      <w:r w:rsidRPr="00D85CC4">
        <w:rPr>
          <w:rFonts w:ascii="Impact" w:hAnsi="Impact"/>
          <w:color w:val="595959" w:themeColor="text1" w:themeTint="A6"/>
          <w:sz w:val="24"/>
          <w:szCs w:val="24"/>
        </w:rPr>
        <w:t xml:space="preserve">обеспечивает сервисную поддержку и имеет склад запасных частей на все виды мини-техники </w:t>
      </w:r>
      <w:r>
        <w:rPr>
          <w:rFonts w:ascii="Impact" w:hAnsi="Impact"/>
          <w:color w:val="595959" w:themeColor="text1" w:themeTint="A6"/>
          <w:sz w:val="24"/>
          <w:szCs w:val="24"/>
          <w:lang w:val="en-US"/>
        </w:rPr>
        <w:t>ZOOMLION</w:t>
      </w:r>
      <w:r w:rsidRPr="00D85CC4">
        <w:rPr>
          <w:rFonts w:ascii="Impact" w:hAnsi="Impact"/>
          <w:color w:val="595959" w:themeColor="text1" w:themeTint="A6"/>
          <w:sz w:val="24"/>
          <w:szCs w:val="24"/>
        </w:rPr>
        <w:t xml:space="preserve"> всех годов выпуска. </w:t>
      </w:r>
      <w:r w:rsidR="00D242C0">
        <w:rPr>
          <w:rFonts w:ascii="Impact" w:hAnsi="Impact"/>
          <w:color w:val="595959" w:themeColor="text1" w:themeTint="A6"/>
          <w:sz w:val="24"/>
          <w:szCs w:val="24"/>
        </w:rPr>
        <w:t xml:space="preserve"> </w:t>
      </w:r>
    </w:p>
    <w:p w14:paraId="6928C200" w14:textId="31833B87" w:rsidR="00D85CC4" w:rsidRDefault="00D85CC4" w:rsidP="00D85CC4">
      <w:pPr>
        <w:spacing w:after="0" w:line="240" w:lineRule="auto"/>
        <w:jc w:val="both"/>
        <w:rPr>
          <w:rFonts w:ascii="Impact" w:hAnsi="Impact"/>
          <w:color w:val="595959" w:themeColor="text1" w:themeTint="A6"/>
          <w:sz w:val="24"/>
          <w:szCs w:val="24"/>
        </w:rPr>
      </w:pPr>
      <w:r w:rsidRPr="00D85CC4">
        <w:rPr>
          <w:rFonts w:ascii="Impact" w:hAnsi="Impact"/>
          <w:color w:val="538135" w:themeColor="accent6" w:themeShade="BF"/>
          <w:sz w:val="24"/>
          <w:szCs w:val="24"/>
        </w:rPr>
        <w:t xml:space="preserve">ООО «ЗТС» </w:t>
      </w:r>
      <w:r w:rsidRPr="00D85CC4">
        <w:rPr>
          <w:rFonts w:ascii="Impact" w:hAnsi="Impact"/>
          <w:color w:val="595959" w:themeColor="text1" w:themeTint="A6"/>
          <w:sz w:val="24"/>
          <w:szCs w:val="24"/>
        </w:rPr>
        <w:t xml:space="preserve">является также федеральным дистрибьютором в России мини-погрузчиков </w:t>
      </w:r>
      <w:r w:rsidR="00A95C7F">
        <w:rPr>
          <w:rFonts w:ascii="Impact" w:hAnsi="Impact"/>
          <w:color w:val="595959" w:themeColor="text1" w:themeTint="A6"/>
          <w:sz w:val="24"/>
          <w:szCs w:val="24"/>
        </w:rPr>
        <w:t xml:space="preserve">и мини-экскаваторов </w:t>
      </w:r>
      <w:r>
        <w:rPr>
          <w:rFonts w:ascii="Impact" w:hAnsi="Impact"/>
          <w:color w:val="595959" w:themeColor="text1" w:themeTint="A6"/>
          <w:sz w:val="24"/>
          <w:szCs w:val="24"/>
          <w:lang w:val="en-US"/>
        </w:rPr>
        <w:t>ZOOMLION</w:t>
      </w:r>
      <w:r w:rsidR="00D242C0">
        <w:rPr>
          <w:rFonts w:ascii="Impact" w:hAnsi="Impact"/>
          <w:color w:val="595959" w:themeColor="text1" w:themeTint="A6"/>
          <w:sz w:val="24"/>
          <w:szCs w:val="24"/>
        </w:rPr>
        <w:t>,</w:t>
      </w:r>
      <w:r w:rsidRPr="00D85CC4">
        <w:rPr>
          <w:rFonts w:ascii="Impact" w:hAnsi="Impact"/>
          <w:color w:val="595959" w:themeColor="text1" w:themeTint="A6"/>
          <w:sz w:val="24"/>
          <w:szCs w:val="24"/>
        </w:rPr>
        <w:t xml:space="preserve"> обеспечивая полную сервисную поддержку и обеспечение запасными частями оригинального производства. </w:t>
      </w:r>
    </w:p>
    <w:p w14:paraId="458DF048" w14:textId="77A6C19D" w:rsidR="00D770A9" w:rsidRPr="001426FC" w:rsidRDefault="00D770A9" w:rsidP="00D85CC4">
      <w:pPr>
        <w:spacing w:after="0" w:line="240" w:lineRule="auto"/>
        <w:jc w:val="both"/>
        <w:rPr>
          <w:rFonts w:ascii="Impact" w:hAnsi="Impact"/>
          <w:color w:val="595959" w:themeColor="text1" w:themeTint="A6"/>
          <w:sz w:val="24"/>
          <w:szCs w:val="24"/>
        </w:rPr>
      </w:pPr>
    </w:p>
    <w:sectPr w:rsidR="00D770A9" w:rsidRPr="001426FC" w:rsidSect="00413293">
      <w:headerReference w:type="default" r:id="rId40"/>
      <w:footerReference w:type="default" r:id="rId41"/>
      <w:pgSz w:w="11906" w:h="16838"/>
      <w:pgMar w:top="2269" w:right="567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6B57B8" w14:textId="77777777" w:rsidR="00DF0333" w:rsidRDefault="00DF0333" w:rsidP="003714B2">
      <w:pPr>
        <w:spacing w:after="0" w:line="240" w:lineRule="auto"/>
      </w:pPr>
      <w:r>
        <w:separator/>
      </w:r>
    </w:p>
  </w:endnote>
  <w:endnote w:type="continuationSeparator" w:id="0">
    <w:p w14:paraId="6D619B4E" w14:textId="77777777" w:rsidR="00DF0333" w:rsidRDefault="00DF0333" w:rsidP="003714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146CBE" w14:textId="68F67342" w:rsidR="0066528A" w:rsidRDefault="00594390">
    <w:pPr>
      <w:pStyle w:val="a8"/>
    </w:pPr>
    <w:r>
      <w:rPr>
        <w:noProof/>
      </w:rPr>
      <w:drawing>
        <wp:anchor distT="0" distB="0" distL="114300" distR="114300" simplePos="0" relativeHeight="251665408" behindDoc="0" locked="0" layoutInCell="1" allowOverlap="1" wp14:anchorId="51B0A70F" wp14:editId="6FB24007">
          <wp:simplePos x="0" y="0"/>
          <wp:positionH relativeFrom="column">
            <wp:posOffset>773430</wp:posOffset>
          </wp:positionH>
          <wp:positionV relativeFrom="paragraph">
            <wp:posOffset>53975</wp:posOffset>
          </wp:positionV>
          <wp:extent cx="5516723" cy="323814"/>
          <wp:effectExtent l="76200" t="95250" r="84455" b="191135"/>
          <wp:wrapNone/>
          <wp:docPr id="37" name="Рисунок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Рисунок 2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516723" cy="323814"/>
                  </a:xfrm>
                  <a:prstGeom prst="roundRect">
                    <a:avLst>
                      <a:gd name="adj" fmla="val 4167"/>
                    </a:avLst>
                  </a:prstGeom>
                  <a:solidFill>
                    <a:srgbClr val="FFFFFF"/>
                  </a:solidFill>
                  <a:ln w="76200" cap="sq">
                    <a:solidFill>
                      <a:srgbClr val="EAEAEA"/>
                    </a:solidFill>
                    <a:miter lim="800000"/>
                  </a:ln>
                  <a:effectLst>
                    <a:reflection blurRad="12700" stA="33000" endPos="28000" dist="5000" dir="5400000" sy="-100000" algn="bl" rotWithShape="0"/>
                  </a:effectLst>
                  <a:scene3d>
                    <a:camera prst="orthographicFront"/>
                    <a:lightRig rig="threePt" dir="t">
                      <a:rot lat="0" lon="0" rev="2700000"/>
                    </a:lightRig>
                  </a:scene3d>
                  <a:sp3d contourW="6350">
                    <a:bevelT h="38100"/>
                    <a:contourClr>
                      <a:srgbClr val="C0C0C0"/>
                    </a:contourClr>
                  </a:sp3d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528A">
      <w:rPr>
        <w:noProof/>
      </w:rPr>
      <w:drawing>
        <wp:anchor distT="0" distB="0" distL="114300" distR="114300" simplePos="0" relativeHeight="251664384" behindDoc="0" locked="0" layoutInCell="1" allowOverlap="1" wp14:anchorId="05299B8F" wp14:editId="56543DB4">
          <wp:simplePos x="0" y="0"/>
          <wp:positionH relativeFrom="margin">
            <wp:align>right</wp:align>
          </wp:positionH>
          <wp:positionV relativeFrom="paragraph">
            <wp:posOffset>130175</wp:posOffset>
          </wp:positionV>
          <wp:extent cx="6477000" cy="245745"/>
          <wp:effectExtent l="0" t="0" r="0" b="1905"/>
          <wp:wrapNone/>
          <wp:docPr id="38" name="Рисунок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7000" cy="2457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D59D86" w14:textId="77777777" w:rsidR="00DF0333" w:rsidRDefault="00DF0333" w:rsidP="003714B2">
      <w:pPr>
        <w:spacing w:after="0" w:line="240" w:lineRule="auto"/>
      </w:pPr>
      <w:r>
        <w:separator/>
      </w:r>
    </w:p>
  </w:footnote>
  <w:footnote w:type="continuationSeparator" w:id="0">
    <w:p w14:paraId="28D2920D" w14:textId="77777777" w:rsidR="00DF0333" w:rsidRDefault="00DF0333" w:rsidP="003714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803208" w14:textId="469017B2" w:rsidR="003714B2" w:rsidRDefault="00413293" w:rsidP="003714B2">
    <w:r>
      <w:rPr>
        <w:noProof/>
      </w:rPr>
      <w:drawing>
        <wp:anchor distT="0" distB="0" distL="114300" distR="114300" simplePos="0" relativeHeight="251662336" behindDoc="0" locked="0" layoutInCell="1" allowOverlap="1" wp14:anchorId="55E0A028" wp14:editId="7A565D44">
          <wp:simplePos x="0" y="0"/>
          <wp:positionH relativeFrom="margin">
            <wp:posOffset>-38100</wp:posOffset>
          </wp:positionH>
          <wp:positionV relativeFrom="paragraph">
            <wp:posOffset>-153670</wp:posOffset>
          </wp:positionV>
          <wp:extent cx="6522720" cy="442595"/>
          <wp:effectExtent l="0" t="0" r="0" b="0"/>
          <wp:wrapNone/>
          <wp:docPr id="35" name="Рисунок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Рисунок 3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22720" cy="4425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9E4BB64" w14:textId="5374E55E" w:rsidR="003714B2" w:rsidRPr="003714B2" w:rsidRDefault="003714B2" w:rsidP="003714B2">
    <w:pPr>
      <w:spacing w:after="0" w:line="240" w:lineRule="auto"/>
      <w:rPr>
        <w:b/>
        <w:bCs/>
        <w:color w:val="538135" w:themeColor="accent6" w:themeShade="BF"/>
        <w:sz w:val="10"/>
        <w:szCs w:val="10"/>
        <w:u w:val="single"/>
      </w:rPr>
    </w:pPr>
  </w:p>
  <w:p w14:paraId="680C200A" w14:textId="7FB794B0" w:rsidR="003714B2" w:rsidRPr="00594390" w:rsidRDefault="003714B2" w:rsidP="003714B2">
    <w:pPr>
      <w:spacing w:after="0" w:line="240" w:lineRule="auto"/>
      <w:rPr>
        <w:rFonts w:ascii="Impact" w:hAnsi="Impact"/>
        <w:color w:val="538135" w:themeColor="accent6" w:themeShade="BF"/>
        <w:sz w:val="24"/>
        <w:szCs w:val="24"/>
      </w:rPr>
    </w:pPr>
    <w:r w:rsidRPr="00594390">
      <w:rPr>
        <w:rFonts w:ascii="Impact" w:hAnsi="Impact"/>
        <w:noProof/>
        <w:color w:val="538135" w:themeColor="accent6" w:themeShade="BF"/>
      </w:rPr>
      <w:drawing>
        <wp:anchor distT="0" distB="0" distL="114300" distR="114300" simplePos="0" relativeHeight="251660288" behindDoc="0" locked="0" layoutInCell="1" allowOverlap="1" wp14:anchorId="46C7F060" wp14:editId="41EE0B23">
          <wp:simplePos x="0" y="0"/>
          <wp:positionH relativeFrom="margin">
            <wp:posOffset>3957955</wp:posOffset>
          </wp:positionH>
          <wp:positionV relativeFrom="paragraph">
            <wp:posOffset>88265</wp:posOffset>
          </wp:positionV>
          <wp:extent cx="2522220" cy="1087489"/>
          <wp:effectExtent l="0" t="0" r="0" b="0"/>
          <wp:wrapNone/>
          <wp:docPr id="36" name="Рисунок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Рисунок 4"/>
                  <pic:cNvPicPr/>
                </pic:nvPicPr>
                <pic:blipFill>
                  <a:blip r:embed="rId2" cstate="print">
                    <a:clrChange>
                      <a:clrFrom>
                        <a:srgbClr val="FDFDFD"/>
                      </a:clrFrom>
                      <a:clrTo>
                        <a:srgbClr val="FDFDFD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22220" cy="108748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94390">
      <w:rPr>
        <w:rFonts w:ascii="Impact" w:hAnsi="Impact"/>
        <w:color w:val="538135" w:themeColor="accent6" w:themeShade="BF"/>
        <w:sz w:val="24"/>
        <w:szCs w:val="24"/>
      </w:rPr>
      <w:t xml:space="preserve">ФЕДЕРАЛЬНЫЙ </w:t>
    </w:r>
    <w:r w:rsidR="009B57EF">
      <w:rPr>
        <w:rFonts w:ascii="Impact" w:hAnsi="Impact"/>
        <w:color w:val="538135" w:themeColor="accent6" w:themeShade="BF"/>
        <w:sz w:val="24"/>
        <w:szCs w:val="24"/>
      </w:rPr>
      <w:t xml:space="preserve">ДИСТРИБЬЮТОР - </w:t>
    </w:r>
    <w:r w:rsidRPr="00594390">
      <w:rPr>
        <w:rFonts w:ascii="Impact" w:hAnsi="Impact"/>
        <w:color w:val="538135" w:themeColor="accent6" w:themeShade="BF"/>
        <w:sz w:val="24"/>
        <w:szCs w:val="24"/>
      </w:rPr>
      <w:t xml:space="preserve">ИМПОРТЁР ЗАВОДА В РФ: </w:t>
    </w:r>
    <w:r w:rsidR="00594390">
      <w:rPr>
        <w:rFonts w:ascii="Impact" w:hAnsi="Impact"/>
        <w:color w:val="538135" w:themeColor="accent6" w:themeShade="BF"/>
        <w:sz w:val="24"/>
        <w:szCs w:val="24"/>
      </w:rPr>
      <w:t xml:space="preserve"> </w:t>
    </w:r>
  </w:p>
  <w:p w14:paraId="7C5502E7" w14:textId="51327456" w:rsidR="003714B2" w:rsidRPr="003714B2" w:rsidRDefault="003714B2" w:rsidP="003714B2">
    <w:pPr>
      <w:spacing w:after="0" w:line="240" w:lineRule="auto"/>
      <w:rPr>
        <w:rFonts w:cstheme="minorHAnsi"/>
        <w:b/>
        <w:bCs/>
        <w:sz w:val="6"/>
        <w:szCs w:val="6"/>
      </w:rPr>
    </w:pPr>
  </w:p>
  <w:p w14:paraId="3436163F" w14:textId="139AF000" w:rsidR="003714B2" w:rsidRPr="00594390" w:rsidRDefault="003714B2" w:rsidP="003714B2">
    <w:pPr>
      <w:spacing w:after="0" w:line="240" w:lineRule="auto"/>
      <w:rPr>
        <w:rFonts w:ascii="Impact" w:hAnsi="Impact" w:cstheme="minorHAnsi"/>
        <w:sz w:val="24"/>
        <w:szCs w:val="24"/>
      </w:rPr>
    </w:pPr>
    <w:r w:rsidRPr="00594390">
      <w:rPr>
        <w:rFonts w:ascii="Impact" w:hAnsi="Impact" w:cstheme="minorHAnsi"/>
        <w:sz w:val="24"/>
        <w:szCs w:val="24"/>
      </w:rPr>
      <w:t xml:space="preserve">ООО «ЗТС», ИНН </w:t>
    </w:r>
    <w:bookmarkStart w:id="0" w:name="_Hlk173142743"/>
    <w:r w:rsidRPr="00594390">
      <w:rPr>
        <w:rFonts w:ascii="Impact" w:hAnsi="Impact" w:cstheme="minorHAnsi"/>
        <w:sz w:val="24"/>
        <w:szCs w:val="24"/>
      </w:rPr>
      <w:t xml:space="preserve">7805723661 </w:t>
    </w:r>
    <w:bookmarkEnd w:id="0"/>
  </w:p>
  <w:p w14:paraId="1A0036F8" w14:textId="517F49C7" w:rsidR="003714B2" w:rsidRPr="00594390" w:rsidRDefault="003714B2" w:rsidP="003714B2">
    <w:pPr>
      <w:pStyle w:val="a3"/>
      <w:ind w:left="-284"/>
      <w:rPr>
        <w:rFonts w:ascii="Impact" w:hAnsi="Impact" w:cstheme="minorHAnsi"/>
        <w:sz w:val="24"/>
        <w:szCs w:val="24"/>
        <w:u w:val="single"/>
      </w:rPr>
    </w:pPr>
    <w:r w:rsidRPr="005764B6">
      <w:rPr>
        <w:rFonts w:cstheme="minorHAnsi"/>
        <w:sz w:val="24"/>
        <w:szCs w:val="24"/>
      </w:rPr>
      <w:t xml:space="preserve">     </w:t>
    </w:r>
    <w:r w:rsidRPr="00594390">
      <w:rPr>
        <w:rFonts w:ascii="Impact" w:hAnsi="Impact" w:cstheme="minorHAnsi"/>
        <w:sz w:val="24"/>
        <w:szCs w:val="24"/>
        <w:u w:val="single"/>
      </w:rPr>
      <w:t xml:space="preserve">Центральная база: </w:t>
    </w:r>
  </w:p>
  <w:p w14:paraId="154997E5" w14:textId="77777777" w:rsidR="003714B2" w:rsidRPr="005764B6" w:rsidRDefault="003714B2" w:rsidP="003714B2">
    <w:pPr>
      <w:pStyle w:val="a3"/>
      <w:ind w:left="-284"/>
      <w:rPr>
        <w:rFonts w:cstheme="minorHAnsi"/>
        <w:sz w:val="24"/>
        <w:szCs w:val="24"/>
      </w:rPr>
    </w:pPr>
    <w:r>
      <w:rPr>
        <w:rFonts w:cstheme="minorHAnsi"/>
        <w:sz w:val="24"/>
        <w:szCs w:val="24"/>
      </w:rPr>
      <w:t xml:space="preserve">      </w:t>
    </w:r>
    <w:r w:rsidRPr="005764B6">
      <w:rPr>
        <w:rFonts w:cstheme="minorHAnsi"/>
        <w:sz w:val="24"/>
        <w:szCs w:val="24"/>
      </w:rPr>
      <w:t>г. Санкт-Петербург, ул. Краснопутиловская, д.46, к.2, лит. А</w:t>
    </w:r>
    <w:r>
      <w:rPr>
        <w:rFonts w:cstheme="minorHAnsi"/>
        <w:sz w:val="24"/>
        <w:szCs w:val="24"/>
      </w:rPr>
      <w:t>;</w:t>
    </w:r>
  </w:p>
  <w:p w14:paraId="4354F0D3" w14:textId="77777777" w:rsidR="003714B2" w:rsidRPr="005764B6" w:rsidRDefault="003714B2" w:rsidP="003714B2">
    <w:pPr>
      <w:spacing w:after="0" w:line="240" w:lineRule="auto"/>
      <w:rPr>
        <w:rFonts w:cstheme="minorHAnsi"/>
        <w:color w:val="000000" w:themeColor="text1"/>
        <w:sz w:val="24"/>
        <w:szCs w:val="24"/>
      </w:rPr>
    </w:pPr>
    <w:r w:rsidRPr="005764B6">
      <w:rPr>
        <w:rFonts w:cstheme="minorHAnsi"/>
        <w:sz w:val="24"/>
        <w:szCs w:val="24"/>
      </w:rPr>
      <w:t>тел.: +7 (812) 313-7784</w:t>
    </w:r>
    <w:r>
      <w:rPr>
        <w:rFonts w:cstheme="minorHAnsi"/>
        <w:color w:val="000000" w:themeColor="text1"/>
        <w:sz w:val="24"/>
        <w:szCs w:val="24"/>
      </w:rPr>
      <w:t>;</w:t>
    </w:r>
  </w:p>
  <w:p w14:paraId="2CA7B72E" w14:textId="77777777" w:rsidR="003714B2" w:rsidRPr="003838D6" w:rsidRDefault="003714B2" w:rsidP="003714B2">
    <w:pPr>
      <w:spacing w:after="0" w:line="240" w:lineRule="auto"/>
      <w:rPr>
        <w:rFonts w:ascii="Impact" w:hAnsi="Impact"/>
      </w:rPr>
    </w:pPr>
    <w:r w:rsidRPr="00594390">
      <w:rPr>
        <w:rFonts w:ascii="Impact" w:hAnsi="Impact" w:cstheme="minorHAnsi"/>
        <w:color w:val="538135" w:themeColor="accent6" w:themeShade="BF"/>
        <w:sz w:val="24"/>
        <w:szCs w:val="24"/>
        <w:lang w:val="en-US"/>
      </w:rPr>
      <w:t>SPB</w:t>
    </w:r>
    <w:r w:rsidRPr="003838D6">
      <w:rPr>
        <w:rFonts w:ascii="Impact" w:hAnsi="Impact" w:cstheme="minorHAnsi"/>
        <w:color w:val="538135" w:themeColor="accent6" w:themeShade="BF"/>
        <w:sz w:val="24"/>
        <w:szCs w:val="24"/>
      </w:rPr>
      <w:t>@</w:t>
    </w:r>
    <w:r w:rsidRPr="00594390">
      <w:rPr>
        <w:rFonts w:ascii="Impact" w:hAnsi="Impact" w:cstheme="minorHAnsi"/>
        <w:color w:val="538135" w:themeColor="accent6" w:themeShade="BF"/>
        <w:sz w:val="24"/>
        <w:szCs w:val="24"/>
        <w:lang w:val="en-US"/>
      </w:rPr>
      <w:t>ZOOMLION</w:t>
    </w:r>
    <w:r w:rsidRPr="003838D6">
      <w:rPr>
        <w:rFonts w:ascii="Impact" w:hAnsi="Impact" w:cstheme="minorHAnsi"/>
        <w:color w:val="538135" w:themeColor="accent6" w:themeShade="BF"/>
        <w:sz w:val="24"/>
        <w:szCs w:val="24"/>
      </w:rPr>
      <w:t>-</w:t>
    </w:r>
    <w:r w:rsidRPr="00594390">
      <w:rPr>
        <w:rFonts w:ascii="Impact" w:hAnsi="Impact" w:cstheme="minorHAnsi"/>
        <w:color w:val="538135" w:themeColor="accent6" w:themeShade="BF"/>
        <w:sz w:val="24"/>
        <w:szCs w:val="24"/>
        <w:lang w:val="en-US"/>
      </w:rPr>
      <w:t>DEALER</w:t>
    </w:r>
    <w:r w:rsidRPr="003838D6">
      <w:rPr>
        <w:rFonts w:ascii="Impact" w:hAnsi="Impact" w:cstheme="minorHAnsi"/>
        <w:color w:val="538135" w:themeColor="accent6" w:themeShade="BF"/>
        <w:sz w:val="24"/>
        <w:szCs w:val="24"/>
      </w:rPr>
      <w:t>.</w:t>
    </w:r>
    <w:r w:rsidRPr="00594390">
      <w:rPr>
        <w:rStyle w:val="a5"/>
        <w:rFonts w:ascii="Impact" w:hAnsi="Impact" w:cstheme="minorHAnsi"/>
        <w:color w:val="538135" w:themeColor="accent6" w:themeShade="BF"/>
        <w:sz w:val="24"/>
        <w:szCs w:val="24"/>
        <w:u w:val="none"/>
        <w:lang w:val="en-US"/>
      </w:rPr>
      <w:t>RU</w:t>
    </w:r>
    <w:r w:rsidRPr="003838D6">
      <w:rPr>
        <w:rFonts w:ascii="Impact" w:hAnsi="Impact" w:cstheme="minorHAnsi"/>
        <w:color w:val="000000" w:themeColor="text1"/>
        <w:sz w:val="24"/>
        <w:szCs w:val="24"/>
      </w:rPr>
      <w:t xml:space="preserve">; </w:t>
    </w:r>
    <w:r w:rsidRPr="00594390">
      <w:rPr>
        <w:rFonts w:ascii="Impact" w:hAnsi="Impact" w:cstheme="minorHAnsi"/>
        <w:color w:val="538135" w:themeColor="accent6" w:themeShade="BF"/>
        <w:sz w:val="24"/>
        <w:szCs w:val="24"/>
        <w:lang w:val="en-US"/>
      </w:rPr>
      <w:t>WWW</w:t>
    </w:r>
    <w:r w:rsidRPr="003838D6">
      <w:rPr>
        <w:rFonts w:ascii="Impact" w:hAnsi="Impact" w:cstheme="minorHAnsi"/>
        <w:color w:val="538135" w:themeColor="accent6" w:themeShade="BF"/>
        <w:sz w:val="24"/>
        <w:szCs w:val="24"/>
      </w:rPr>
      <w:t>.</w:t>
    </w:r>
    <w:r w:rsidRPr="00594390">
      <w:rPr>
        <w:rFonts w:ascii="Impact" w:hAnsi="Impact" w:cstheme="minorHAnsi"/>
        <w:color w:val="538135" w:themeColor="accent6" w:themeShade="BF"/>
        <w:sz w:val="24"/>
        <w:szCs w:val="24"/>
        <w:lang w:val="en-US"/>
      </w:rPr>
      <w:t>ZOOMLION</w:t>
    </w:r>
    <w:r w:rsidRPr="003838D6">
      <w:rPr>
        <w:rFonts w:ascii="Impact" w:hAnsi="Impact" w:cstheme="minorHAnsi"/>
        <w:color w:val="538135" w:themeColor="accent6" w:themeShade="BF"/>
        <w:sz w:val="24"/>
        <w:szCs w:val="24"/>
      </w:rPr>
      <w:t>-</w:t>
    </w:r>
    <w:r w:rsidRPr="00594390">
      <w:rPr>
        <w:rFonts w:ascii="Impact" w:hAnsi="Impact" w:cstheme="minorHAnsi"/>
        <w:color w:val="538135" w:themeColor="accent6" w:themeShade="BF"/>
        <w:sz w:val="24"/>
        <w:szCs w:val="24"/>
        <w:lang w:val="en-US"/>
      </w:rPr>
      <w:t>DEALER</w:t>
    </w:r>
    <w:r w:rsidRPr="003838D6">
      <w:rPr>
        <w:rFonts w:ascii="Impact" w:hAnsi="Impact" w:cstheme="minorHAnsi"/>
        <w:color w:val="538135" w:themeColor="accent6" w:themeShade="BF"/>
        <w:sz w:val="24"/>
        <w:szCs w:val="24"/>
      </w:rPr>
      <w:t>.</w:t>
    </w:r>
    <w:r w:rsidRPr="00594390">
      <w:rPr>
        <w:rFonts w:ascii="Impact" w:hAnsi="Impact" w:cstheme="minorHAnsi"/>
        <w:color w:val="538135" w:themeColor="accent6" w:themeShade="BF"/>
        <w:sz w:val="24"/>
        <w:szCs w:val="24"/>
        <w:lang w:val="en-US"/>
      </w:rPr>
      <w:t>RU</w:t>
    </w:r>
  </w:p>
  <w:p w14:paraId="79801A03" w14:textId="645D5CFD" w:rsidR="003714B2" w:rsidRPr="0087387B" w:rsidRDefault="003714B2" w:rsidP="003714B2">
    <w:pPr>
      <w:rPr>
        <w:sz w:val="10"/>
        <w:szCs w:val="10"/>
        <w:lang w:val="en-US"/>
      </w:rPr>
    </w:pPr>
    <w:r>
      <w:rPr>
        <w:b/>
        <w:bCs/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BE473E4" wp14:editId="463EB364">
              <wp:simplePos x="0" y="0"/>
              <wp:positionH relativeFrom="margin">
                <wp:align>right</wp:align>
              </wp:positionH>
              <wp:positionV relativeFrom="paragraph">
                <wp:posOffset>31379</wp:posOffset>
              </wp:positionV>
              <wp:extent cx="6431280" cy="30480"/>
              <wp:effectExtent l="19050" t="19050" r="26670" b="26670"/>
              <wp:wrapNone/>
              <wp:docPr id="2" name="Прямая соединительная линия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431280" cy="30480"/>
                      </a:xfrm>
                      <a:prstGeom prst="line">
                        <a:avLst/>
                      </a:prstGeom>
                      <a:noFill/>
                      <a:ln w="38100" cap="flat" cmpd="sng" algn="ctr">
                        <a:solidFill>
                          <a:srgbClr val="E7E6E6">
                            <a:lumMod val="50000"/>
                          </a:srgbClr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B9057F2" id="Прямая соединительная линия 2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55.2pt,2.45pt" to="961.6pt,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" strokecolor="#767171" strokeweight="3pt">
              <v:stroke joinstyle="miter"/>
              <w10:wrap anchorx="margin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69BC"/>
    <w:rsid w:val="00014021"/>
    <w:rsid w:val="000218C5"/>
    <w:rsid w:val="00026ED2"/>
    <w:rsid w:val="00054510"/>
    <w:rsid w:val="00056EE5"/>
    <w:rsid w:val="000667AA"/>
    <w:rsid w:val="000806DC"/>
    <w:rsid w:val="000B2C98"/>
    <w:rsid w:val="000B4F07"/>
    <w:rsid w:val="000C6DC6"/>
    <w:rsid w:val="000C7117"/>
    <w:rsid w:val="00113B60"/>
    <w:rsid w:val="00120D01"/>
    <w:rsid w:val="00136D6B"/>
    <w:rsid w:val="00140550"/>
    <w:rsid w:val="001426FC"/>
    <w:rsid w:val="00144388"/>
    <w:rsid w:val="001519D1"/>
    <w:rsid w:val="001772B6"/>
    <w:rsid w:val="001C3DB7"/>
    <w:rsid w:val="001E24FA"/>
    <w:rsid w:val="001E5E93"/>
    <w:rsid w:val="00200609"/>
    <w:rsid w:val="002072AB"/>
    <w:rsid w:val="00246256"/>
    <w:rsid w:val="002824E0"/>
    <w:rsid w:val="00282C63"/>
    <w:rsid w:val="002868F8"/>
    <w:rsid w:val="002903B7"/>
    <w:rsid w:val="002A3FAC"/>
    <w:rsid w:val="00303ADC"/>
    <w:rsid w:val="00305DB5"/>
    <w:rsid w:val="00326D8E"/>
    <w:rsid w:val="003311F7"/>
    <w:rsid w:val="003337B0"/>
    <w:rsid w:val="00335774"/>
    <w:rsid w:val="003503AB"/>
    <w:rsid w:val="003714B2"/>
    <w:rsid w:val="003838D6"/>
    <w:rsid w:val="003962EE"/>
    <w:rsid w:val="003A6097"/>
    <w:rsid w:val="003B1C21"/>
    <w:rsid w:val="003C5170"/>
    <w:rsid w:val="003E6590"/>
    <w:rsid w:val="003F3D4A"/>
    <w:rsid w:val="00405FC5"/>
    <w:rsid w:val="00413293"/>
    <w:rsid w:val="004238DD"/>
    <w:rsid w:val="00460CA2"/>
    <w:rsid w:val="004879B0"/>
    <w:rsid w:val="004A3674"/>
    <w:rsid w:val="004A5D30"/>
    <w:rsid w:val="004C39AA"/>
    <w:rsid w:val="004D2185"/>
    <w:rsid w:val="004D3C0B"/>
    <w:rsid w:val="004E6885"/>
    <w:rsid w:val="004F43EE"/>
    <w:rsid w:val="00500F0C"/>
    <w:rsid w:val="0050449F"/>
    <w:rsid w:val="00516A84"/>
    <w:rsid w:val="0052106C"/>
    <w:rsid w:val="0053433A"/>
    <w:rsid w:val="005408BD"/>
    <w:rsid w:val="00544B8C"/>
    <w:rsid w:val="005764B6"/>
    <w:rsid w:val="00594390"/>
    <w:rsid w:val="005A0861"/>
    <w:rsid w:val="005C033D"/>
    <w:rsid w:val="005C4305"/>
    <w:rsid w:val="00601FAC"/>
    <w:rsid w:val="00610C3B"/>
    <w:rsid w:val="0061265C"/>
    <w:rsid w:val="00625916"/>
    <w:rsid w:val="006475EB"/>
    <w:rsid w:val="0066528A"/>
    <w:rsid w:val="00694948"/>
    <w:rsid w:val="006A0341"/>
    <w:rsid w:val="006B30BB"/>
    <w:rsid w:val="006B46DA"/>
    <w:rsid w:val="006C20B6"/>
    <w:rsid w:val="006C4CA2"/>
    <w:rsid w:val="006F4478"/>
    <w:rsid w:val="006F7FA6"/>
    <w:rsid w:val="00716234"/>
    <w:rsid w:val="00727DCB"/>
    <w:rsid w:val="00754585"/>
    <w:rsid w:val="00796938"/>
    <w:rsid w:val="007A6230"/>
    <w:rsid w:val="007D57B9"/>
    <w:rsid w:val="007D6372"/>
    <w:rsid w:val="007F0754"/>
    <w:rsid w:val="00843395"/>
    <w:rsid w:val="00845A5E"/>
    <w:rsid w:val="0087387B"/>
    <w:rsid w:val="00881204"/>
    <w:rsid w:val="008A7F77"/>
    <w:rsid w:val="008D3950"/>
    <w:rsid w:val="008D3ACC"/>
    <w:rsid w:val="00905FC9"/>
    <w:rsid w:val="0091064D"/>
    <w:rsid w:val="00914C55"/>
    <w:rsid w:val="0092316F"/>
    <w:rsid w:val="0093064C"/>
    <w:rsid w:val="00961EF3"/>
    <w:rsid w:val="00962D10"/>
    <w:rsid w:val="00985E25"/>
    <w:rsid w:val="00996945"/>
    <w:rsid w:val="009B57EF"/>
    <w:rsid w:val="009C350D"/>
    <w:rsid w:val="009E392B"/>
    <w:rsid w:val="00A14EBF"/>
    <w:rsid w:val="00A169BC"/>
    <w:rsid w:val="00A44093"/>
    <w:rsid w:val="00A55A42"/>
    <w:rsid w:val="00A77FDC"/>
    <w:rsid w:val="00A81204"/>
    <w:rsid w:val="00A95C7F"/>
    <w:rsid w:val="00AA31B5"/>
    <w:rsid w:val="00AB0065"/>
    <w:rsid w:val="00AD3C26"/>
    <w:rsid w:val="00AD4A1D"/>
    <w:rsid w:val="00AE1D4B"/>
    <w:rsid w:val="00B02551"/>
    <w:rsid w:val="00B03EAD"/>
    <w:rsid w:val="00B105BA"/>
    <w:rsid w:val="00B20AC1"/>
    <w:rsid w:val="00B34EBA"/>
    <w:rsid w:val="00B36A72"/>
    <w:rsid w:val="00B50451"/>
    <w:rsid w:val="00B5135F"/>
    <w:rsid w:val="00B51F95"/>
    <w:rsid w:val="00B57B6C"/>
    <w:rsid w:val="00B81269"/>
    <w:rsid w:val="00B87CDB"/>
    <w:rsid w:val="00B95B2B"/>
    <w:rsid w:val="00BF46A2"/>
    <w:rsid w:val="00C00182"/>
    <w:rsid w:val="00C06745"/>
    <w:rsid w:val="00C2320A"/>
    <w:rsid w:val="00C24711"/>
    <w:rsid w:val="00C478F2"/>
    <w:rsid w:val="00C9248A"/>
    <w:rsid w:val="00CC100A"/>
    <w:rsid w:val="00CC7E76"/>
    <w:rsid w:val="00CE7249"/>
    <w:rsid w:val="00D242C0"/>
    <w:rsid w:val="00D357A9"/>
    <w:rsid w:val="00D67D88"/>
    <w:rsid w:val="00D770A9"/>
    <w:rsid w:val="00D85CC4"/>
    <w:rsid w:val="00DA1421"/>
    <w:rsid w:val="00DC52D8"/>
    <w:rsid w:val="00DD11A5"/>
    <w:rsid w:val="00DE2C66"/>
    <w:rsid w:val="00DF0333"/>
    <w:rsid w:val="00E02690"/>
    <w:rsid w:val="00E07B6E"/>
    <w:rsid w:val="00E339A7"/>
    <w:rsid w:val="00E579DD"/>
    <w:rsid w:val="00E86E6B"/>
    <w:rsid w:val="00EA179E"/>
    <w:rsid w:val="00EA7C10"/>
    <w:rsid w:val="00EC5D25"/>
    <w:rsid w:val="00F04321"/>
    <w:rsid w:val="00F1645B"/>
    <w:rsid w:val="00F20E60"/>
    <w:rsid w:val="00F43D72"/>
    <w:rsid w:val="00F5473A"/>
    <w:rsid w:val="00F70108"/>
    <w:rsid w:val="00F70376"/>
    <w:rsid w:val="00F726F2"/>
    <w:rsid w:val="00F909AD"/>
    <w:rsid w:val="00FA1A73"/>
    <w:rsid w:val="00FA53CC"/>
    <w:rsid w:val="00FC4015"/>
    <w:rsid w:val="00FC699E"/>
    <w:rsid w:val="00FD677F"/>
    <w:rsid w:val="00FF78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FE4AEBC"/>
  <w15:chartTrackingRefBased/>
  <w15:docId w15:val="{0D90EF40-E37F-4C3D-BF9D-5B9A5CE912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E68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E6885"/>
  </w:style>
  <w:style w:type="character" w:styleId="a5">
    <w:name w:val="Hyperlink"/>
    <w:basedOn w:val="a0"/>
    <w:uiPriority w:val="99"/>
    <w:unhideWhenUsed/>
    <w:rsid w:val="004E6885"/>
    <w:rPr>
      <w:color w:val="0000FF"/>
      <w:u w:val="single"/>
    </w:rPr>
  </w:style>
  <w:style w:type="character" w:styleId="a6">
    <w:name w:val="Unresolved Mention"/>
    <w:basedOn w:val="a0"/>
    <w:uiPriority w:val="99"/>
    <w:semiHidden/>
    <w:unhideWhenUsed/>
    <w:rsid w:val="00B105BA"/>
    <w:rPr>
      <w:color w:val="605E5C"/>
      <w:shd w:val="clear" w:color="auto" w:fill="E1DFDD"/>
    </w:rPr>
  </w:style>
  <w:style w:type="table" w:styleId="a7">
    <w:name w:val="Table Grid"/>
    <w:basedOn w:val="a1"/>
    <w:uiPriority w:val="39"/>
    <w:rsid w:val="00C001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footer"/>
    <w:basedOn w:val="a"/>
    <w:link w:val="a9"/>
    <w:uiPriority w:val="99"/>
    <w:unhideWhenUsed/>
    <w:rsid w:val="003714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714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microsoft.com/office/2007/relationships/hdphoto" Target="media/hdphoto2.wdp"/><Relationship Id="rId26" Type="http://schemas.openxmlformats.org/officeDocument/2006/relationships/image" Target="media/image15.png"/><Relationship Id="rId39" Type="http://schemas.openxmlformats.org/officeDocument/2006/relationships/image" Target="media/image24.png"/><Relationship Id="rId21" Type="http://schemas.openxmlformats.org/officeDocument/2006/relationships/image" Target="media/image12.png"/><Relationship Id="rId34" Type="http://schemas.microsoft.com/office/2007/relationships/hdphoto" Target="media/hdphoto8.wdp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microsoft.com/office/2007/relationships/hdphoto" Target="media/hdphoto3.wdp"/><Relationship Id="rId29" Type="http://schemas.openxmlformats.org/officeDocument/2006/relationships/image" Target="media/image17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microsoft.com/office/2007/relationships/hdphoto" Target="media/hdphoto5.wdp"/><Relationship Id="rId32" Type="http://schemas.openxmlformats.org/officeDocument/2006/relationships/image" Target="media/image19.png"/><Relationship Id="rId37" Type="http://schemas.microsoft.com/office/2007/relationships/hdphoto" Target="media/hdphoto9.wdp"/><Relationship Id="rId40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microsoft.com/office/2007/relationships/hdphoto" Target="media/hdphoto7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microsoft.com/office/2007/relationships/hdphoto" Target="media/hdphoto4.wdp"/><Relationship Id="rId27" Type="http://schemas.microsoft.com/office/2007/relationships/hdphoto" Target="media/hdphoto6.wdp"/><Relationship Id="rId30" Type="http://schemas.openxmlformats.org/officeDocument/2006/relationships/image" Target="media/image18.png"/><Relationship Id="rId35" Type="http://schemas.openxmlformats.org/officeDocument/2006/relationships/image" Target="media/image21.jpeg"/><Relationship Id="rId43" Type="http://schemas.openxmlformats.org/officeDocument/2006/relationships/theme" Target="theme/theme1.xml"/><Relationship Id="rId8" Type="http://schemas.microsoft.com/office/2007/relationships/hdphoto" Target="media/hdphoto1.wdp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3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8.png"/><Relationship Id="rId1" Type="http://schemas.openxmlformats.org/officeDocument/2006/relationships/image" Target="media/image2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6.jpg"/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437F29-95B8-4641-82C0-3CD57C0938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1755</TotalTime>
  <Pages>1</Pages>
  <Words>996</Words>
  <Characters>5680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Суворов</dc:creator>
  <cp:keywords/>
  <dc:description/>
  <cp:lastModifiedBy>Мурадов Эмиль</cp:lastModifiedBy>
  <cp:revision>5</cp:revision>
  <cp:lastPrinted>2025-06-19T13:28:00Z</cp:lastPrinted>
  <dcterms:created xsi:type="dcterms:W3CDTF">2026-01-14T05:34:00Z</dcterms:created>
  <dcterms:modified xsi:type="dcterms:W3CDTF">2026-02-18T12:10:00Z</dcterms:modified>
</cp:coreProperties>
</file>